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8FA" w:rsidRPr="00A718FA" w:rsidRDefault="00A718FA" w:rsidP="00A718FA">
      <w:pPr>
        <w:shd w:val="clear" w:color="auto" w:fill="EEEEEE"/>
        <w:spacing w:after="192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4C4B4A"/>
          <w:spacing w:val="15"/>
          <w:kern w:val="36"/>
          <w:sz w:val="24"/>
          <w:szCs w:val="24"/>
          <w:lang w:eastAsia="ru-RU"/>
        </w:rPr>
      </w:pPr>
      <w:r w:rsidRPr="00A718FA">
        <w:rPr>
          <w:rFonts w:ascii="Arial" w:eastAsia="Times New Roman" w:hAnsi="Arial" w:cs="Arial"/>
          <w:b/>
          <w:bCs/>
          <w:color w:val="4C4B4A"/>
          <w:spacing w:val="15"/>
          <w:kern w:val="36"/>
          <w:sz w:val="24"/>
          <w:szCs w:val="24"/>
          <w:lang w:eastAsia="ru-RU"/>
        </w:rPr>
        <w:t xml:space="preserve">Облачный сервис </w:t>
      </w:r>
      <w:proofErr w:type="spellStart"/>
      <w:r w:rsidRPr="00A718FA">
        <w:rPr>
          <w:rFonts w:ascii="Arial" w:eastAsia="Times New Roman" w:hAnsi="Arial" w:cs="Arial"/>
          <w:b/>
          <w:bCs/>
          <w:color w:val="4C4B4A"/>
          <w:spacing w:val="15"/>
          <w:kern w:val="36"/>
          <w:sz w:val="24"/>
          <w:szCs w:val="24"/>
          <w:lang w:eastAsia="ru-RU"/>
        </w:rPr>
        <w:t>OwenCloud</w:t>
      </w:r>
      <w:proofErr w:type="spellEnd"/>
      <w:r w:rsidRPr="00A718FA">
        <w:rPr>
          <w:rFonts w:ascii="Arial" w:eastAsia="Times New Roman" w:hAnsi="Arial" w:cs="Arial"/>
          <w:b/>
          <w:bCs/>
          <w:color w:val="4C4B4A"/>
          <w:spacing w:val="15"/>
          <w:kern w:val="36"/>
          <w:sz w:val="24"/>
          <w:szCs w:val="24"/>
          <w:lang w:eastAsia="ru-RU"/>
        </w:rPr>
        <w:t xml:space="preserve"> для удаленного управления приборами</w:t>
      </w:r>
    </w:p>
    <w:p w:rsidR="00A718FA" w:rsidRPr="00A718FA" w:rsidRDefault="00A718FA" w:rsidP="00A718FA">
      <w:pPr>
        <w:shd w:val="clear" w:color="auto" w:fill="EEEEEE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Федор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Разаренов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– f.razarenov@owen.ru</w:t>
      </w:r>
    </w:p>
    <w:p w:rsidR="00A718FA" w:rsidRPr="00A718FA" w:rsidRDefault="00A718FA" w:rsidP="00A718FA">
      <w:pPr>
        <w:shd w:val="clear" w:color="auto" w:fill="EEEEEE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Опубликовано в номере: 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fldChar w:fldCharType="begin"/>
      </w: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instrText xml:space="preserve"> HYPERLINK "http://controlengrussia.com/magazine/control-engineering-rossiya-februari-2018/" </w:instrText>
      </w: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fldChar w:fldCharType="separate"/>
      </w:r>
      <w:r w:rsidRPr="00A718FA">
        <w:rPr>
          <w:rFonts w:ascii="inherit" w:eastAsia="Times New Roman" w:hAnsi="inherit" w:cs="Open Sans"/>
          <w:color w:val="444444"/>
          <w:sz w:val="24"/>
          <w:szCs w:val="24"/>
          <w:u w:val="single"/>
          <w:lang w:eastAsia="ru-RU"/>
        </w:rPr>
        <w:t>Control</w:t>
      </w:r>
      <w:proofErr w:type="spellEnd"/>
      <w:r w:rsidRPr="00A718FA">
        <w:rPr>
          <w:rFonts w:ascii="inherit" w:eastAsia="Times New Roman" w:hAnsi="inherit" w:cs="Open Sans"/>
          <w:color w:val="444444"/>
          <w:sz w:val="24"/>
          <w:szCs w:val="24"/>
          <w:u w:val="single"/>
          <w:lang w:eastAsia="ru-RU"/>
        </w:rPr>
        <w:t xml:space="preserve"> </w:t>
      </w:r>
      <w:proofErr w:type="spellStart"/>
      <w:r w:rsidRPr="00A718FA">
        <w:rPr>
          <w:rFonts w:ascii="inherit" w:eastAsia="Times New Roman" w:hAnsi="inherit" w:cs="Open Sans"/>
          <w:color w:val="444444"/>
          <w:sz w:val="24"/>
          <w:szCs w:val="24"/>
          <w:u w:val="single"/>
          <w:lang w:eastAsia="ru-RU"/>
        </w:rPr>
        <w:t>Engineering</w:t>
      </w:r>
      <w:proofErr w:type="spellEnd"/>
      <w:r w:rsidRPr="00A718FA">
        <w:rPr>
          <w:rFonts w:ascii="inherit" w:eastAsia="Times New Roman" w:hAnsi="inherit" w:cs="Open Sans"/>
          <w:color w:val="444444"/>
          <w:sz w:val="24"/>
          <w:szCs w:val="24"/>
          <w:u w:val="single"/>
          <w:lang w:eastAsia="ru-RU"/>
        </w:rPr>
        <w:t xml:space="preserve"> Россия Февраль 2018</w:t>
      </w: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fldChar w:fldCharType="end"/>
      </w:r>
    </w:p>
    <w:p w:rsidR="00A718FA" w:rsidRPr="00A718FA" w:rsidRDefault="00A718FA" w:rsidP="00A718FA">
      <w:pPr>
        <w:shd w:val="clear" w:color="auto" w:fill="EEEEEE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hyperlink r:id="rId5" w:history="1">
        <w:r w:rsidRPr="00A718FA">
          <w:rPr>
            <w:rFonts w:ascii="inherit" w:eastAsia="Times New Roman" w:hAnsi="inherit" w:cs="Open Sans"/>
            <w:color w:val="444444"/>
            <w:sz w:val="24"/>
            <w:szCs w:val="24"/>
            <w:u w:val="single"/>
            <w:lang w:eastAsia="ru-RU"/>
          </w:rPr>
          <w:t>PDF версия</w:t>
        </w:r>
      </w:hyperlink>
    </w:p>
    <w:p w:rsidR="00A718FA" w:rsidRPr="00A718FA" w:rsidRDefault="00A718FA" w:rsidP="00A718FA">
      <w:pPr>
        <w:shd w:val="clear" w:color="auto" w:fill="FFD64E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Облачными технологиями сегодня уже никого не удивить. Мы используем удаленные «облачные» серверы для хранения больших объемов информации, пользуемся электронной почтой, через мобильные приложения в реальном времени следим за движением общественного транспорта и т. п. А какие облачные технологии применяются в автоматизации?</w:t>
      </w:r>
    </w:p>
    <w:p w:rsidR="00A718FA" w:rsidRPr="00A718FA" w:rsidRDefault="00A718FA" w:rsidP="00A718FA">
      <w:pPr>
        <w:shd w:val="clear" w:color="auto" w:fill="FFFFFF"/>
        <w:spacing w:after="96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</w:pPr>
      <w:r w:rsidRPr="00A718FA"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  <w:t>Облачные технологии в сфере автоматизации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Компания ОВЕН вывела на рынок новый продукт — облачный сервис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, предназначенный для удаленной работы с оборудованием ОВЕН.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реализует задачи сбора, хранения и консолидации данных как для приборов с жесткой логикой, так и для программируемых контроллеров. Он позволяет осуществлять контроль, мониторинг и настройку оборудования, уведомлять об авариях, передавать данные через OPC-сервер, а также обеспечивает различные варианты отображения данных и устройств на карте.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С появлением облачного сервиса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пользователи оборудования ОВЕН получили возможности, которые были недоступны даже при использовании дорогостоящих SCADA-систем при подключении к ним приборов через OPC-серверы. Приведем довольно показательный пример. Представьте, что на удаленном объекте вышел из строя прибор. При этом информация об аварии поступит только тогда, когда ее кто-то обнаружит. Для замены потребуется найти конфигурацию выведенного из строя прибора и настроить </w:t>
      </w:r>
      <w:proofErr w:type="gram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новый</w:t>
      </w:r>
      <w:proofErr w:type="gram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аналогичным образом. Однако нет никакой гарантии того, что конфигурационные параметры были </w:t>
      </w:r>
      <w:proofErr w:type="gram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верно</w:t>
      </w:r>
      <w:proofErr w:type="gram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считаны и аккуратно сохранены, а также не были изменены в процессе эксплуатации. Получается, что необходимо не просто заменить и настроить прибор, но и проверить его работу в разных ситуациях, чтобы исключить ошибки конфигурирования. Все это требует определенных затрат времени и средств.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Если подключить устройства к облачному сервису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, то о поломке прибора или неисправности подключенного к нему датчика сервис сообщит самостоятельно и, если требуется, отправит аварийное уведомление посредством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e-mail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или SMS. Последняя актуальная конфигурация устройства сохраняется на облачном сервере, поэтому восстановить ее несложно. Замену прибора на месте может осуществить и менее квалифицированный специалист, а провести конфигурацию установленного прибора и проверить его функционирование можно удаленно.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На этом примере видно, какие преимущества дает сочетание использования локальных приборов ОВЕН и облачного сервиса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: «облако» помогает сократить потери времени, сэкономить средства и повысить эффективность работы.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 </w:t>
      </w:r>
    </w:p>
    <w:p w:rsidR="00A718FA" w:rsidRPr="00A718FA" w:rsidRDefault="00A718FA" w:rsidP="00A718FA">
      <w:pPr>
        <w:shd w:val="clear" w:color="auto" w:fill="FFFFFF"/>
        <w:spacing w:after="96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</w:pPr>
      <w:r w:rsidRPr="00A718FA"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  <w:t xml:space="preserve">Возможности облачного сервиса </w:t>
      </w:r>
      <w:proofErr w:type="spellStart"/>
      <w:r w:rsidRPr="00A718FA"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  <w:t>OwenCloud</w:t>
      </w:r>
      <w:proofErr w:type="spellEnd"/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Облачный сервис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предлагает следующие возможности (рис. 1):</w:t>
      </w:r>
    </w:p>
    <w:p w:rsidR="00A718FA" w:rsidRPr="00A718FA" w:rsidRDefault="00A718FA" w:rsidP="00A718F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Просмотр данных от приборов ОВЕН, содержащих результаты измерений входов, вычислений (например, мощности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ПИД-регулятора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) или состояний выходов прибора. Данные могут быть предоставлены в виде графиков и таблиц, а в дальнейшем их можно будет просмотреть и на мнемо</w:t>
      </w: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softHyphen/>
        <w:t>схемах объекта управления.</w:t>
      </w:r>
    </w:p>
    <w:p w:rsidR="00A718FA" w:rsidRPr="00A718FA" w:rsidRDefault="00A718FA" w:rsidP="00A718F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Контроль аварийных и нештатных ситуаций, происходящих с прибором или объектом управления. По одному или нескольким заданным параметрам облачный </w:t>
      </w: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lastRenderedPageBreak/>
        <w:t xml:space="preserve">сервис диагностирует нештатную ситуацию или аварию и может послать уведомление по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e-mail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, SMS или отобразить данные на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веб-странице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сервиса. При установке мобильного приложения пользователю будут также доступны push-уведомления.</w:t>
      </w:r>
    </w:p>
    <w:p w:rsidR="00A718FA" w:rsidRPr="00A718FA" w:rsidRDefault="00A718FA" w:rsidP="00A718F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Посылка управляющих команд или запись значений оперативного управления, например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уставок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. Эта функция позволит внедрить удаленное управление объектами.</w:t>
      </w:r>
    </w:p>
    <w:p w:rsidR="00A718FA" w:rsidRPr="00A718FA" w:rsidRDefault="00A718FA" w:rsidP="00A718F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Удаленное конфигурирование приборов ОВЕН. При подключении к «облаку» конфигурация прибора периодически — или при изменении — сохраняется на сервере. Доступно до 5 последних конфигураций: можно увидеть различия между ними, посмотреть дату изменений конфигурации, а также изменить значения конфигурационных параметров и записать их в прибор. При замене прибора или при необходимости сконфигурировать другой прибор аналогичным образом достаточно воспользоваться функцией копирования конфигурации.</w:t>
      </w:r>
    </w:p>
    <w:p w:rsidR="00A718FA" w:rsidRPr="00A718FA" w:rsidRDefault="00A718FA" w:rsidP="00A718F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Передача данных в SCADA-системы и иные программы. При использовании OPC-сервера ОВЕН можно получать данные из облачного сервиса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и передавать их в нужную систему АСУ ТП верхнего уровня, что позволяет реализовать привычный интерфейс управления без лишних затрат.</w:t>
      </w:r>
    </w:p>
    <w:p w:rsidR="00A718FA" w:rsidRPr="00A718FA" w:rsidRDefault="00A718FA" w:rsidP="00A718FA">
      <w:pPr>
        <w:shd w:val="clear" w:color="auto" w:fill="EEEEEE"/>
        <w:spacing w:after="0" w:line="240" w:lineRule="auto"/>
        <w:ind w:left="720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noProof/>
          <w:color w:val="4C4B4A"/>
          <w:sz w:val="24"/>
          <w:szCs w:val="24"/>
          <w:lang w:eastAsia="ru-RU"/>
        </w:rPr>
        <w:drawing>
          <wp:inline distT="0" distB="0" distL="0" distR="0">
            <wp:extent cx="6667500" cy="4057650"/>
            <wp:effectExtent l="19050" t="0" r="0" b="0"/>
            <wp:docPr id="1" name="Рисунок 1" descr="Функциональные возможности облочной технологии Owen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нкциональные возможности облочной технологии OwenClou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FA" w:rsidRPr="00A718FA" w:rsidRDefault="00A718FA" w:rsidP="00A718FA">
      <w:pPr>
        <w:shd w:val="clear" w:color="auto" w:fill="EEEEEE"/>
        <w:spacing w:line="240" w:lineRule="auto"/>
        <w:ind w:left="720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 xml:space="preserve">Рис. 1. Функциональные возможности </w:t>
      </w:r>
      <w:proofErr w:type="spellStart"/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>OwenCloud</w:t>
      </w:r>
      <w:proofErr w:type="spellEnd"/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 </w:t>
      </w:r>
    </w:p>
    <w:p w:rsidR="00A718FA" w:rsidRPr="00A718FA" w:rsidRDefault="00A718FA" w:rsidP="00A718FA">
      <w:pPr>
        <w:shd w:val="clear" w:color="auto" w:fill="FFFFFF"/>
        <w:spacing w:after="96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</w:pPr>
      <w:r w:rsidRPr="00A718FA"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  <w:t xml:space="preserve">Приборы ОВЕН, подключаемые к </w:t>
      </w:r>
      <w:proofErr w:type="spellStart"/>
      <w:r w:rsidRPr="00A718FA"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  <w:t>OwenCloud</w:t>
      </w:r>
      <w:proofErr w:type="spellEnd"/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К сервису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могут подключаться приборы (рис. 2) с интерфейсами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Ethernet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и RS-485 (сервис поддерживает протоколы ОВЕН и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Modbus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RTU/ASCII). Приборы с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Ethernet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, такие как, например, контроллеры ОВЕН ПЛК, подсоединяются к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без дополнительных устройств: достаточно подключить прибор к сети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Ethernet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с выходом в Интернет. Передача данных осуществляется по протоколу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Modbus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TCP. Для приборов с RS-485 разработаны три шлюза с разными выходными интерфейсами:</w:t>
      </w:r>
    </w:p>
    <w:p w:rsidR="00A718FA" w:rsidRPr="00A718FA" w:rsidRDefault="00A718FA" w:rsidP="00A718F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lastRenderedPageBreak/>
        <w:t xml:space="preserve">Шлюз ОВЕН ПМ210 со встроенным GSM-модулем позволяет соединять с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приборы, установленные на удаленных объектах, где отсутствует проводной Интернет. В шлюз устанавливается SIM-карта оператора сотовой связи. Передача данных происходит по GPRS и не требует значительных расходов на оплату услуг.</w:t>
      </w:r>
    </w:p>
    <w:p w:rsidR="00A718FA" w:rsidRPr="00A718FA" w:rsidRDefault="00A718FA" w:rsidP="00A718F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Шлюз ОВЕН ПЕ210 передает данные от приборов ОВЕН в облачный сервис по интерфейсу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Ethernet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при наличии в нем выхода в Интернет.</w:t>
      </w:r>
    </w:p>
    <w:p w:rsidR="00A718FA" w:rsidRPr="00A718FA" w:rsidRDefault="00A718FA" w:rsidP="00A718F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Шлюз ОВЕН ПВ210 оснащен модулем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Wi-Fi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и может соединяться с «облаком» по беспроводной сети.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Шлюзы не требуют сложной настройки и не нуждаются в статическом IP-адресе, т. е. могут работать из так называемой «серой» сети. Они предназначены для промышленного применения и эксплуатации в жестких условиях.</w:t>
      </w:r>
    </w:p>
    <w:p w:rsidR="00A718FA" w:rsidRPr="00A718FA" w:rsidRDefault="00A718FA" w:rsidP="00A718FA">
      <w:pPr>
        <w:shd w:val="clear" w:color="auto" w:fill="EEEEEE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noProof/>
          <w:color w:val="4C4B4A"/>
          <w:sz w:val="24"/>
          <w:szCs w:val="24"/>
          <w:lang w:eastAsia="ru-RU"/>
        </w:rPr>
        <w:drawing>
          <wp:inline distT="0" distB="0" distL="0" distR="0">
            <wp:extent cx="6667500" cy="4752975"/>
            <wp:effectExtent l="19050" t="0" r="0" b="0"/>
            <wp:docPr id="2" name="Рисунок 2" descr="Подключение к OwenCloud приборов ОВ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ключение к OwenCloud приборов ОВЕ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FA" w:rsidRPr="00A718FA" w:rsidRDefault="00A718FA" w:rsidP="00A718FA">
      <w:pPr>
        <w:shd w:val="clear" w:color="auto" w:fill="EEEEEE"/>
        <w:spacing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 xml:space="preserve">Рис. 2. Подключение к </w:t>
      </w:r>
      <w:proofErr w:type="spellStart"/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 xml:space="preserve"> приборов ОВЕН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 </w:t>
      </w:r>
    </w:p>
    <w:p w:rsidR="00A718FA" w:rsidRPr="00A718FA" w:rsidRDefault="00A718FA" w:rsidP="00A718FA">
      <w:pPr>
        <w:shd w:val="clear" w:color="auto" w:fill="FFFFFF"/>
        <w:spacing w:after="96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</w:pPr>
      <w:r w:rsidRPr="00A718FA">
        <w:rPr>
          <w:rFonts w:ascii="Arial" w:eastAsia="Times New Roman" w:hAnsi="Arial" w:cs="Arial"/>
          <w:b/>
          <w:bCs/>
          <w:color w:val="4C4B4A"/>
          <w:spacing w:val="15"/>
          <w:sz w:val="24"/>
          <w:szCs w:val="24"/>
          <w:lang w:eastAsia="ru-RU"/>
        </w:rPr>
        <w:t>Удобство и надежность облачного сервиса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Для работы с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не требуются специальная квалификация и особые знания: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веб-интерфейс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сервиса </w:t>
      </w:r>
      <w:proofErr w:type="gram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удобен</w:t>
      </w:r>
      <w:proofErr w:type="gram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и интуитивно понятен. Встроенная документация может дать ответы на все возникающие вопросы. Доступ в личный кабинет «облака» осуществляется через несложную процедуру регистрации (рис. 3), затем достаточно добавить свои приборы — и можно работать с их данными и конфигурациями.</w:t>
      </w:r>
    </w:p>
    <w:p w:rsidR="00A718FA" w:rsidRPr="00A718FA" w:rsidRDefault="00A718FA" w:rsidP="00A718FA">
      <w:pPr>
        <w:shd w:val="clear" w:color="auto" w:fill="EEEEEE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67500" cy="4124325"/>
            <wp:effectExtent l="19050" t="0" r="0" b="0"/>
            <wp:docPr id="3" name="Рисунок 3" descr="Страница OwenCloud на сайте «ОВЕН»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аница OwenCloud на сайте «ОВЕН»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FA" w:rsidRPr="00A718FA" w:rsidRDefault="00A718FA" w:rsidP="00A718FA">
      <w:pPr>
        <w:shd w:val="clear" w:color="auto" w:fill="EEEEEE"/>
        <w:spacing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 xml:space="preserve">Рис. 3. Страница </w:t>
      </w:r>
      <w:proofErr w:type="spellStart"/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 xml:space="preserve"> на сайте «ОВЕН»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позволяет настроить пользователям разные уровни доступа.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Веб-интерфейс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сервиса (рис. 4) адаптируется для работы на экранах разных размеров: как стационарных ПК или ноутбуков, так и мобильных устройств. Также для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разработано мобильное приложение под платформу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Android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.</w:t>
      </w:r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Помимо удобства,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обеспечивает высокий уровень надежности. Обмен данными с сервисом в необходимых случаях может быть зашифрован, а действия пользователей — ограничены. Для особо важных действий, которые могут навредить работе приборов, можно настроить их подтверждение через коды, рассылаемые по SMS. Серверы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размещены в </w:t>
      </w:r>
      <w:proofErr w:type="gram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надежном</w:t>
      </w:r>
      <w:proofErr w:type="gram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 ЦОД и обеспечивают должный уровень отказоустойчивости и резервирования, снижающий почти до нуля вероятность потери данных.</w:t>
      </w:r>
    </w:p>
    <w:p w:rsidR="00A718FA" w:rsidRPr="00A718FA" w:rsidRDefault="00A718FA" w:rsidP="00A718FA">
      <w:pPr>
        <w:shd w:val="clear" w:color="auto" w:fill="EEEEEE"/>
        <w:spacing w:after="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67500" cy="3714750"/>
            <wp:effectExtent l="19050" t="0" r="0" b="0"/>
            <wp:docPr id="4" name="Рисунок 4" descr="Веб-интерфейс OwenClou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б-интерфейс OwenClou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FA" w:rsidRPr="00A718FA" w:rsidRDefault="00A718FA" w:rsidP="00A718FA">
      <w:pPr>
        <w:shd w:val="clear" w:color="auto" w:fill="EEEEEE"/>
        <w:spacing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 xml:space="preserve">Рис. 4. </w:t>
      </w:r>
      <w:proofErr w:type="spellStart"/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>Веб-интерфейс</w:t>
      </w:r>
      <w:proofErr w:type="spellEnd"/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 xml:space="preserve"> </w:t>
      </w:r>
      <w:proofErr w:type="spellStart"/>
      <w:r w:rsidRPr="00A718FA">
        <w:rPr>
          <w:rFonts w:ascii="inherit" w:eastAsia="Times New Roman" w:hAnsi="inherit" w:cs="Open Sans"/>
          <w:b/>
          <w:bCs/>
          <w:color w:val="4C4B4A"/>
          <w:sz w:val="24"/>
          <w:szCs w:val="24"/>
          <w:lang w:eastAsia="ru-RU"/>
        </w:rPr>
        <w:t>OwenCloud</w:t>
      </w:r>
      <w:proofErr w:type="spellEnd"/>
    </w:p>
    <w:p w:rsidR="00A718FA" w:rsidRPr="00A718FA" w:rsidRDefault="00A718FA" w:rsidP="00A718F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</w:pPr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 xml:space="preserve">В статье перечислены основные возможности </w:t>
      </w:r>
      <w:proofErr w:type="spellStart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OwenCloud</w:t>
      </w:r>
      <w:proofErr w:type="spellEnd"/>
      <w:r w:rsidRPr="00A718FA">
        <w:rPr>
          <w:rFonts w:ascii="inherit" w:eastAsia="Times New Roman" w:hAnsi="inherit" w:cs="Open Sans"/>
          <w:color w:val="4C4B4A"/>
          <w:sz w:val="24"/>
          <w:szCs w:val="24"/>
          <w:lang w:eastAsia="ru-RU"/>
        </w:rPr>
        <w:t>. Однако сервис постоянно развивается, и в дальнейшем в нем будут реализованы новые функции, которые позволят обеспечить удобство потребителя при решении различных задач в области АСУ ТП.</w:t>
      </w:r>
    </w:p>
    <w:p w:rsidR="000E1425" w:rsidRPr="00A718FA" w:rsidRDefault="00A718FA" w:rsidP="00A718FA">
      <w:pPr>
        <w:jc w:val="both"/>
        <w:rPr>
          <w:sz w:val="24"/>
          <w:szCs w:val="24"/>
        </w:rPr>
      </w:pPr>
    </w:p>
    <w:sectPr w:rsidR="000E1425" w:rsidRPr="00A718FA" w:rsidSect="00C33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190532"/>
    <w:multiLevelType w:val="multilevel"/>
    <w:tmpl w:val="24CE4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E916632"/>
    <w:multiLevelType w:val="multilevel"/>
    <w:tmpl w:val="A8C2A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8FA"/>
    <w:rsid w:val="000031A3"/>
    <w:rsid w:val="00004398"/>
    <w:rsid w:val="000052AE"/>
    <w:rsid w:val="000058EA"/>
    <w:rsid w:val="00007CD1"/>
    <w:rsid w:val="00014157"/>
    <w:rsid w:val="00027D50"/>
    <w:rsid w:val="0003168E"/>
    <w:rsid w:val="00032770"/>
    <w:rsid w:val="00046714"/>
    <w:rsid w:val="0005150E"/>
    <w:rsid w:val="0005356B"/>
    <w:rsid w:val="00054E00"/>
    <w:rsid w:val="00055B4F"/>
    <w:rsid w:val="00057DA5"/>
    <w:rsid w:val="00063574"/>
    <w:rsid w:val="0006522E"/>
    <w:rsid w:val="00082BC2"/>
    <w:rsid w:val="00082D9C"/>
    <w:rsid w:val="0009776E"/>
    <w:rsid w:val="000A7450"/>
    <w:rsid w:val="000B096A"/>
    <w:rsid w:val="000B2F2F"/>
    <w:rsid w:val="000C18F0"/>
    <w:rsid w:val="000E3931"/>
    <w:rsid w:val="000E60C4"/>
    <w:rsid w:val="000E7215"/>
    <w:rsid w:val="000E7432"/>
    <w:rsid w:val="000F55D0"/>
    <w:rsid w:val="00100388"/>
    <w:rsid w:val="00102D14"/>
    <w:rsid w:val="0010339A"/>
    <w:rsid w:val="00107E1A"/>
    <w:rsid w:val="00124E79"/>
    <w:rsid w:val="00125813"/>
    <w:rsid w:val="001322CE"/>
    <w:rsid w:val="0013409E"/>
    <w:rsid w:val="00135E56"/>
    <w:rsid w:val="00136A7E"/>
    <w:rsid w:val="00152EA8"/>
    <w:rsid w:val="00163EF0"/>
    <w:rsid w:val="00181138"/>
    <w:rsid w:val="00192D4F"/>
    <w:rsid w:val="00194042"/>
    <w:rsid w:val="001A3374"/>
    <w:rsid w:val="001B1478"/>
    <w:rsid w:val="001B4EF1"/>
    <w:rsid w:val="001C7D07"/>
    <w:rsid w:val="001D7772"/>
    <w:rsid w:val="001E0E81"/>
    <w:rsid w:val="001F7511"/>
    <w:rsid w:val="00202D02"/>
    <w:rsid w:val="00211281"/>
    <w:rsid w:val="00221DBA"/>
    <w:rsid w:val="00231AAD"/>
    <w:rsid w:val="00237B70"/>
    <w:rsid w:val="002407B3"/>
    <w:rsid w:val="00260EE2"/>
    <w:rsid w:val="00272ABA"/>
    <w:rsid w:val="002776A3"/>
    <w:rsid w:val="002865FD"/>
    <w:rsid w:val="00294B80"/>
    <w:rsid w:val="00295612"/>
    <w:rsid w:val="00296B71"/>
    <w:rsid w:val="002A669D"/>
    <w:rsid w:val="002A7D13"/>
    <w:rsid w:val="002D3C5E"/>
    <w:rsid w:val="002D7ECB"/>
    <w:rsid w:val="002F0C6B"/>
    <w:rsid w:val="002F4423"/>
    <w:rsid w:val="00300C3D"/>
    <w:rsid w:val="00312F59"/>
    <w:rsid w:val="00325A38"/>
    <w:rsid w:val="00331175"/>
    <w:rsid w:val="00336F97"/>
    <w:rsid w:val="00337670"/>
    <w:rsid w:val="003553A2"/>
    <w:rsid w:val="003748B0"/>
    <w:rsid w:val="0038196A"/>
    <w:rsid w:val="00395B36"/>
    <w:rsid w:val="003A2267"/>
    <w:rsid w:val="003B05B9"/>
    <w:rsid w:val="003B6C89"/>
    <w:rsid w:val="003B75B9"/>
    <w:rsid w:val="003C2BCC"/>
    <w:rsid w:val="003C5787"/>
    <w:rsid w:val="003D31E7"/>
    <w:rsid w:val="003D73C8"/>
    <w:rsid w:val="003D75B8"/>
    <w:rsid w:val="003E2E53"/>
    <w:rsid w:val="00405766"/>
    <w:rsid w:val="00406D8A"/>
    <w:rsid w:val="004072CC"/>
    <w:rsid w:val="00415B84"/>
    <w:rsid w:val="00431392"/>
    <w:rsid w:val="00442EAC"/>
    <w:rsid w:val="00450A93"/>
    <w:rsid w:val="00455EE7"/>
    <w:rsid w:val="004621CA"/>
    <w:rsid w:val="004640EF"/>
    <w:rsid w:val="00471C07"/>
    <w:rsid w:val="00472819"/>
    <w:rsid w:val="00472E1E"/>
    <w:rsid w:val="00472F73"/>
    <w:rsid w:val="004779FC"/>
    <w:rsid w:val="004847C3"/>
    <w:rsid w:val="004918E2"/>
    <w:rsid w:val="00492C9D"/>
    <w:rsid w:val="004A3D56"/>
    <w:rsid w:val="004B6D70"/>
    <w:rsid w:val="004C1AF4"/>
    <w:rsid w:val="004C28EC"/>
    <w:rsid w:val="004E1668"/>
    <w:rsid w:val="004F1527"/>
    <w:rsid w:val="004F43B4"/>
    <w:rsid w:val="004F7C2E"/>
    <w:rsid w:val="005012BC"/>
    <w:rsid w:val="00533437"/>
    <w:rsid w:val="00550117"/>
    <w:rsid w:val="00555EB5"/>
    <w:rsid w:val="00560DC6"/>
    <w:rsid w:val="005615CA"/>
    <w:rsid w:val="00563ED4"/>
    <w:rsid w:val="00572686"/>
    <w:rsid w:val="00573DFE"/>
    <w:rsid w:val="00573F56"/>
    <w:rsid w:val="00582AAC"/>
    <w:rsid w:val="00585C72"/>
    <w:rsid w:val="00590ADD"/>
    <w:rsid w:val="0059605A"/>
    <w:rsid w:val="005A38D5"/>
    <w:rsid w:val="005A4B63"/>
    <w:rsid w:val="005A5F1A"/>
    <w:rsid w:val="005A75F5"/>
    <w:rsid w:val="005B294A"/>
    <w:rsid w:val="005D047E"/>
    <w:rsid w:val="005D132E"/>
    <w:rsid w:val="005E0271"/>
    <w:rsid w:val="005E0834"/>
    <w:rsid w:val="005E27C8"/>
    <w:rsid w:val="005F5FDD"/>
    <w:rsid w:val="005F7F2F"/>
    <w:rsid w:val="00601F08"/>
    <w:rsid w:val="00611301"/>
    <w:rsid w:val="0061400B"/>
    <w:rsid w:val="0063043C"/>
    <w:rsid w:val="006356F6"/>
    <w:rsid w:val="006527E5"/>
    <w:rsid w:val="00661B4A"/>
    <w:rsid w:val="00661ECB"/>
    <w:rsid w:val="00664069"/>
    <w:rsid w:val="00672AEC"/>
    <w:rsid w:val="00684F93"/>
    <w:rsid w:val="00685D7E"/>
    <w:rsid w:val="0069429D"/>
    <w:rsid w:val="006A1634"/>
    <w:rsid w:val="006A6F8F"/>
    <w:rsid w:val="006C0949"/>
    <w:rsid w:val="006C3CA6"/>
    <w:rsid w:val="006C7DBF"/>
    <w:rsid w:val="006D2720"/>
    <w:rsid w:val="006D40A1"/>
    <w:rsid w:val="006E707C"/>
    <w:rsid w:val="006E7483"/>
    <w:rsid w:val="006F744F"/>
    <w:rsid w:val="006F7B47"/>
    <w:rsid w:val="007078ED"/>
    <w:rsid w:val="0071059C"/>
    <w:rsid w:val="00711BAA"/>
    <w:rsid w:val="007163D9"/>
    <w:rsid w:val="00720264"/>
    <w:rsid w:val="0072518B"/>
    <w:rsid w:val="007432A1"/>
    <w:rsid w:val="00746149"/>
    <w:rsid w:val="007509BE"/>
    <w:rsid w:val="00757EFF"/>
    <w:rsid w:val="007761AB"/>
    <w:rsid w:val="00782C96"/>
    <w:rsid w:val="0079038E"/>
    <w:rsid w:val="00793F85"/>
    <w:rsid w:val="007C18D7"/>
    <w:rsid w:val="007D10EA"/>
    <w:rsid w:val="007D5718"/>
    <w:rsid w:val="007F1042"/>
    <w:rsid w:val="007F5492"/>
    <w:rsid w:val="0080282B"/>
    <w:rsid w:val="00803037"/>
    <w:rsid w:val="008075B5"/>
    <w:rsid w:val="00812AE0"/>
    <w:rsid w:val="00813F6D"/>
    <w:rsid w:val="0081642A"/>
    <w:rsid w:val="00822001"/>
    <w:rsid w:val="00822B7D"/>
    <w:rsid w:val="008318C6"/>
    <w:rsid w:val="0083350F"/>
    <w:rsid w:val="00835B05"/>
    <w:rsid w:val="0083731C"/>
    <w:rsid w:val="008422A2"/>
    <w:rsid w:val="00843BB8"/>
    <w:rsid w:val="0084747E"/>
    <w:rsid w:val="00876F33"/>
    <w:rsid w:val="008849F6"/>
    <w:rsid w:val="00896816"/>
    <w:rsid w:val="008A249F"/>
    <w:rsid w:val="008A2A38"/>
    <w:rsid w:val="008A3E5D"/>
    <w:rsid w:val="008B660A"/>
    <w:rsid w:val="008C79A3"/>
    <w:rsid w:val="008E53DB"/>
    <w:rsid w:val="008F156B"/>
    <w:rsid w:val="008F3944"/>
    <w:rsid w:val="008F7E2C"/>
    <w:rsid w:val="00903060"/>
    <w:rsid w:val="00904F5B"/>
    <w:rsid w:val="00906C87"/>
    <w:rsid w:val="00911217"/>
    <w:rsid w:val="00914B16"/>
    <w:rsid w:val="0092261A"/>
    <w:rsid w:val="009261BF"/>
    <w:rsid w:val="00933249"/>
    <w:rsid w:val="00934095"/>
    <w:rsid w:val="00961142"/>
    <w:rsid w:val="0096702C"/>
    <w:rsid w:val="00974187"/>
    <w:rsid w:val="00980823"/>
    <w:rsid w:val="00990FC2"/>
    <w:rsid w:val="00991A9C"/>
    <w:rsid w:val="00997C88"/>
    <w:rsid w:val="009B67F6"/>
    <w:rsid w:val="009C4CF8"/>
    <w:rsid w:val="009C53D3"/>
    <w:rsid w:val="009D0910"/>
    <w:rsid w:val="009D195F"/>
    <w:rsid w:val="009E0B25"/>
    <w:rsid w:val="009E2AEF"/>
    <w:rsid w:val="009F3856"/>
    <w:rsid w:val="009F52A0"/>
    <w:rsid w:val="009F6258"/>
    <w:rsid w:val="00A01AB9"/>
    <w:rsid w:val="00A01EC4"/>
    <w:rsid w:val="00A232BF"/>
    <w:rsid w:val="00A2674B"/>
    <w:rsid w:val="00A30EFF"/>
    <w:rsid w:val="00A34DB4"/>
    <w:rsid w:val="00A57DC6"/>
    <w:rsid w:val="00A60B26"/>
    <w:rsid w:val="00A718FA"/>
    <w:rsid w:val="00A74379"/>
    <w:rsid w:val="00A76794"/>
    <w:rsid w:val="00A77748"/>
    <w:rsid w:val="00A847D8"/>
    <w:rsid w:val="00AA0899"/>
    <w:rsid w:val="00AD00C6"/>
    <w:rsid w:val="00AE07FC"/>
    <w:rsid w:val="00AE1964"/>
    <w:rsid w:val="00AF1F9C"/>
    <w:rsid w:val="00B05FD5"/>
    <w:rsid w:val="00B064F5"/>
    <w:rsid w:val="00B07689"/>
    <w:rsid w:val="00B202B1"/>
    <w:rsid w:val="00B239BA"/>
    <w:rsid w:val="00B33D59"/>
    <w:rsid w:val="00B34DFA"/>
    <w:rsid w:val="00B3769C"/>
    <w:rsid w:val="00B47727"/>
    <w:rsid w:val="00B56E61"/>
    <w:rsid w:val="00B5759F"/>
    <w:rsid w:val="00B57641"/>
    <w:rsid w:val="00B707D0"/>
    <w:rsid w:val="00B71B38"/>
    <w:rsid w:val="00B73D5C"/>
    <w:rsid w:val="00B740A2"/>
    <w:rsid w:val="00B774E7"/>
    <w:rsid w:val="00B83F27"/>
    <w:rsid w:val="00B86B53"/>
    <w:rsid w:val="00B91178"/>
    <w:rsid w:val="00BA36D9"/>
    <w:rsid w:val="00BA3C51"/>
    <w:rsid w:val="00BA7D89"/>
    <w:rsid w:val="00BB1691"/>
    <w:rsid w:val="00BB29BE"/>
    <w:rsid w:val="00BC2852"/>
    <w:rsid w:val="00BC478B"/>
    <w:rsid w:val="00BE5390"/>
    <w:rsid w:val="00BF6E01"/>
    <w:rsid w:val="00C00A46"/>
    <w:rsid w:val="00C00E1E"/>
    <w:rsid w:val="00C0614B"/>
    <w:rsid w:val="00C10E37"/>
    <w:rsid w:val="00C158D1"/>
    <w:rsid w:val="00C2614F"/>
    <w:rsid w:val="00C333C6"/>
    <w:rsid w:val="00C352FD"/>
    <w:rsid w:val="00C86439"/>
    <w:rsid w:val="00CC222E"/>
    <w:rsid w:val="00CD4AFA"/>
    <w:rsid w:val="00CD5E97"/>
    <w:rsid w:val="00CE2B79"/>
    <w:rsid w:val="00CE452B"/>
    <w:rsid w:val="00CE45E3"/>
    <w:rsid w:val="00CE553E"/>
    <w:rsid w:val="00CE5A6D"/>
    <w:rsid w:val="00CF1BDB"/>
    <w:rsid w:val="00D13B78"/>
    <w:rsid w:val="00D224DD"/>
    <w:rsid w:val="00D259F1"/>
    <w:rsid w:val="00D312F7"/>
    <w:rsid w:val="00D36095"/>
    <w:rsid w:val="00D379E6"/>
    <w:rsid w:val="00D407F4"/>
    <w:rsid w:val="00D42F62"/>
    <w:rsid w:val="00D44D28"/>
    <w:rsid w:val="00D44E66"/>
    <w:rsid w:val="00D45A90"/>
    <w:rsid w:val="00D538B3"/>
    <w:rsid w:val="00D62A53"/>
    <w:rsid w:val="00D709B9"/>
    <w:rsid w:val="00D72010"/>
    <w:rsid w:val="00D72B9C"/>
    <w:rsid w:val="00D73418"/>
    <w:rsid w:val="00D7486D"/>
    <w:rsid w:val="00D819E1"/>
    <w:rsid w:val="00D839AC"/>
    <w:rsid w:val="00D85D0E"/>
    <w:rsid w:val="00D937EA"/>
    <w:rsid w:val="00DA1B14"/>
    <w:rsid w:val="00DB3AD9"/>
    <w:rsid w:val="00DB766F"/>
    <w:rsid w:val="00DD3C1C"/>
    <w:rsid w:val="00DD4050"/>
    <w:rsid w:val="00DE5FC8"/>
    <w:rsid w:val="00DE6BE2"/>
    <w:rsid w:val="00E1071D"/>
    <w:rsid w:val="00E1203A"/>
    <w:rsid w:val="00E2758D"/>
    <w:rsid w:val="00E42CE0"/>
    <w:rsid w:val="00E44DA3"/>
    <w:rsid w:val="00E469AD"/>
    <w:rsid w:val="00E474BA"/>
    <w:rsid w:val="00E53FE5"/>
    <w:rsid w:val="00E578A1"/>
    <w:rsid w:val="00E70E9E"/>
    <w:rsid w:val="00E8380A"/>
    <w:rsid w:val="00E915AB"/>
    <w:rsid w:val="00EA6302"/>
    <w:rsid w:val="00EB0EE6"/>
    <w:rsid w:val="00EC6918"/>
    <w:rsid w:val="00EE1543"/>
    <w:rsid w:val="00EF1A2D"/>
    <w:rsid w:val="00F01FFF"/>
    <w:rsid w:val="00F13EF9"/>
    <w:rsid w:val="00F164D7"/>
    <w:rsid w:val="00F20B4F"/>
    <w:rsid w:val="00F26A57"/>
    <w:rsid w:val="00F27456"/>
    <w:rsid w:val="00F41389"/>
    <w:rsid w:val="00F45646"/>
    <w:rsid w:val="00F46E96"/>
    <w:rsid w:val="00F54C0B"/>
    <w:rsid w:val="00F55BAC"/>
    <w:rsid w:val="00F64865"/>
    <w:rsid w:val="00F670DE"/>
    <w:rsid w:val="00F83EEE"/>
    <w:rsid w:val="00F8504C"/>
    <w:rsid w:val="00F914FB"/>
    <w:rsid w:val="00F9789C"/>
    <w:rsid w:val="00FA1152"/>
    <w:rsid w:val="00FA1514"/>
    <w:rsid w:val="00FA4963"/>
    <w:rsid w:val="00FA60F8"/>
    <w:rsid w:val="00FB1056"/>
    <w:rsid w:val="00FF3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C6"/>
  </w:style>
  <w:style w:type="paragraph" w:styleId="1">
    <w:name w:val="heading 1"/>
    <w:basedOn w:val="a"/>
    <w:link w:val="10"/>
    <w:uiPriority w:val="9"/>
    <w:qFormat/>
    <w:rsid w:val="00A718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718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8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18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718F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71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A71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718F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7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1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3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81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5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770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82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065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troleng.ru/wp-content/uploads/13_73_03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controleng.ru/wp-content/uploads/7364.pdf" TargetMode="External"/><Relationship Id="rId10" Type="http://schemas.openxmlformats.org/officeDocument/2006/relationships/hyperlink" Target="http://controleng.ru/wp-content/uploads/13_73_0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1094</Words>
  <Characters>6242</Characters>
  <Application>Microsoft Office Word</Application>
  <DocSecurity>0</DocSecurity>
  <Lines>52</Lines>
  <Paragraphs>14</Paragraphs>
  <ScaleCrop>false</ScaleCrop>
  <Company>Microsoft</Company>
  <LinksUpToDate>false</LinksUpToDate>
  <CharactersWithSpaces>7322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2018-11-08T13:16:00Z</dcterms:created>
  <dcterms:modified xsi:type="dcterms:W3CDTF">2018-11-08T13:19:00Z</dcterms:modified>
</cp:coreProperties>
</file>