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4C" w:rsidRPr="00E8014C" w:rsidRDefault="00E8014C" w:rsidP="00E8014C">
      <w:pPr>
        <w:spacing w:after="150" w:line="288" w:lineRule="atLeast"/>
        <w:jc w:val="center"/>
        <w:textAlignment w:val="baseline"/>
        <w:outlineLvl w:val="0"/>
        <w:rPr>
          <w:rFonts w:ascii="Arial" w:eastAsia="Times New Roman" w:hAnsi="Arial" w:cs="Arial"/>
          <w:caps/>
          <w:color w:val="0B2267"/>
          <w:kern w:val="36"/>
          <w:sz w:val="36"/>
          <w:szCs w:val="36"/>
          <w:lang w:eastAsia="ru-RU"/>
        </w:rPr>
      </w:pPr>
      <w:r w:rsidRPr="00E8014C">
        <w:rPr>
          <w:rFonts w:ascii="Arial" w:eastAsia="Times New Roman" w:hAnsi="Arial" w:cs="Arial"/>
          <w:caps/>
          <w:color w:val="0B2267"/>
          <w:kern w:val="36"/>
          <w:sz w:val="36"/>
          <w:szCs w:val="36"/>
          <w:lang w:eastAsia="ru-RU"/>
        </w:rPr>
        <w:t>СБОРКИ МНОГОЗОНОВЫЕ 301СБ ТИПА ТХА-К, ТХК-К, ТНН, ТЖК, ТСП, УТП, УТС</w:t>
      </w:r>
    </w:p>
    <w:p w:rsidR="00E8014C" w:rsidRDefault="00E8014C" w:rsidP="00E8014C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996851"/>
            <wp:effectExtent l="19050" t="0" r="3175" b="0"/>
            <wp:docPr id="15" name="Рисунок 15" descr="http://vakuummash.ru/assets/galleries/122/sb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akuummash.ru/assets/galleries/122/sb-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4C" w:rsidRPr="00E8014C" w:rsidRDefault="00E8014C" w:rsidP="00E8014C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169297"/>
            <wp:effectExtent l="19050" t="0" r="3175" b="0"/>
            <wp:docPr id="18" name="Рисунок 18" descr="http://vakuummash.ru/assets/galleries/122/sb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akuummash.ru/assets/galleries/122/sb-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4C" w:rsidRPr="00E8014C" w:rsidRDefault="00E8014C" w:rsidP="00E8014C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8014C" w:rsidRDefault="00E8014C" w:rsidP="00E8014C">
      <w:pPr>
        <w:spacing w:after="0" w:line="252" w:lineRule="atLeast"/>
        <w:ind w:firstLine="567"/>
        <w:jc w:val="both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Предназначены для измерения температуры вдоль оси: печей термообработки, реакторов каталитического синтеза нефтепродуктов,  различных резервуаров и т.п. Состоят из нескольких </w:t>
      </w:r>
      <w:proofErr w:type="spellStart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термопреобразователей</w:t>
      </w:r>
      <w:proofErr w:type="spellEnd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различной монтажной длины. Число зон измерения равно числу </w:t>
      </w:r>
      <w:proofErr w:type="spellStart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термопреобразователей</w:t>
      </w:r>
      <w:proofErr w:type="spellEnd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. Могут размещаться в </w:t>
      </w:r>
      <w:proofErr w:type="spellStart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термокарманах</w:t>
      </w:r>
      <w:proofErr w:type="spellEnd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или разводиться по зонам измерения. Примеры конструктивных исполнений изображены на рис.1, 2, 3. </w:t>
      </w:r>
    </w:p>
    <w:p w:rsidR="00E8014C" w:rsidRDefault="00E8014C" w:rsidP="00E8014C">
      <w:pPr>
        <w:spacing w:after="0" w:line="252" w:lineRule="atLeast"/>
        <w:ind w:firstLine="567"/>
        <w:jc w:val="both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</w:t>
      </w: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ногозоновые</w:t>
      </w:r>
      <w:proofErr w:type="spellEnd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сборки изготавливаются на основе преобразователей термоэлектрических ТХА-К.301, ТХК-К.301, ТЖК-301, ТНН-301, </w:t>
      </w:r>
      <w:proofErr w:type="spellStart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термопреобразователей</w:t>
      </w:r>
      <w:proofErr w:type="spellEnd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сопротивления ТСПв-1388-071. Все вышеперечисленные </w:t>
      </w:r>
      <w:proofErr w:type="spellStart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термопреобразователи</w:t>
      </w:r>
      <w:proofErr w:type="spellEnd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могут применяться с измерительными преобразователями.</w:t>
      </w:r>
    </w:p>
    <w:p w:rsidR="00E8014C" w:rsidRPr="00E8014C" w:rsidRDefault="00E8014C" w:rsidP="00E8014C">
      <w:pPr>
        <w:spacing w:after="0" w:line="252" w:lineRule="atLeast"/>
        <w:ind w:firstLine="567"/>
        <w:jc w:val="both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Многозоновые</w:t>
      </w:r>
      <w:proofErr w:type="spellEnd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сборки изготавливаются по индивидуальным чертежам, согласованным с заказчиком (последняя цифра в примере записи обозначения при заказе означает номер согласованного чертежа).</w:t>
      </w:r>
    </w:p>
    <w:p w:rsidR="00E8014C" w:rsidRDefault="00E8014C" w:rsidP="00E8014C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8014C" w:rsidRPr="00E8014C" w:rsidRDefault="00E8014C" w:rsidP="00E8014C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801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Технические характеристики </w:t>
      </w:r>
      <w:proofErr w:type="spellStart"/>
      <w:r w:rsidRPr="00E801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термопреобразователей</w:t>
      </w:r>
      <w:proofErr w:type="spellEnd"/>
    </w:p>
    <w:p w:rsidR="00E8014C" w:rsidRPr="00E8014C" w:rsidRDefault="00E8014C" w:rsidP="00E8014C">
      <w:pPr>
        <w:spacing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bdr w:val="none" w:sz="0" w:space="0" w:color="auto" w:frame="1"/>
          <w:lang w:eastAsia="ru-RU"/>
        </w:rPr>
        <w:t>Диапазон измеряемых температур:</w:t>
      </w:r>
    </w:p>
    <w:tbl>
      <w:tblPr>
        <w:tblStyle w:val="a6"/>
        <w:tblW w:w="8505" w:type="dxa"/>
        <w:tblLook w:val="04A0"/>
      </w:tblPr>
      <w:tblGrid>
        <w:gridCol w:w="1688"/>
        <w:gridCol w:w="2321"/>
        <w:gridCol w:w="2530"/>
        <w:gridCol w:w="1966"/>
      </w:tblGrid>
      <w:tr w:rsidR="00E8014C" w:rsidRPr="00E8014C" w:rsidTr="00E8014C"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Диапазон измеряемых температур,  °С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Номинальная температура применения, °С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 защитной оболочки</w:t>
            </w:r>
          </w:p>
        </w:tc>
      </w:tr>
      <w:tr w:rsidR="00E8014C" w:rsidRPr="00E8014C" w:rsidTr="00E8014C">
        <w:tc>
          <w:tcPr>
            <w:tcW w:w="0" w:type="auto"/>
            <w:vMerge w:val="restart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ТХА-К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-40…+800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+600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С321 – сталь AISI 321</w:t>
            </w:r>
          </w:p>
        </w:tc>
      </w:tr>
      <w:tr w:rsidR="00E8014C" w:rsidRPr="00E8014C" w:rsidTr="00E8014C">
        <w:tc>
          <w:tcPr>
            <w:tcW w:w="0" w:type="auto"/>
            <w:vMerge/>
            <w:hideMark/>
          </w:tcPr>
          <w:p w:rsidR="00E8014C" w:rsidRPr="00E8014C" w:rsidRDefault="00E8014C" w:rsidP="00E8014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-40…+900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С316 – сталь AISI 316</w:t>
            </w:r>
          </w:p>
        </w:tc>
      </w:tr>
      <w:tr w:rsidR="00E8014C" w:rsidRPr="00E8014C" w:rsidTr="00E8014C">
        <w:tc>
          <w:tcPr>
            <w:tcW w:w="0" w:type="auto"/>
            <w:vMerge/>
            <w:hideMark/>
          </w:tcPr>
          <w:p w:rsidR="00E8014C" w:rsidRPr="00E8014C" w:rsidRDefault="00E8014C" w:rsidP="00E8014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-40…+1000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+800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С310 – сталь AISI 310</w:t>
            </w:r>
          </w:p>
        </w:tc>
      </w:tr>
      <w:tr w:rsidR="00E8014C" w:rsidRPr="00E8014C" w:rsidTr="00E8014C">
        <w:tc>
          <w:tcPr>
            <w:tcW w:w="0" w:type="auto"/>
            <w:vMerge/>
            <w:hideMark/>
          </w:tcPr>
          <w:p w:rsidR="00E8014C" w:rsidRPr="00E8014C" w:rsidRDefault="00E8014C" w:rsidP="00E8014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-40…+800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+450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С10 – сталь 12Х18Н10Т</w:t>
            </w:r>
          </w:p>
        </w:tc>
      </w:tr>
      <w:tr w:rsidR="00E8014C" w:rsidRPr="00E8014C" w:rsidTr="00E8014C">
        <w:tc>
          <w:tcPr>
            <w:tcW w:w="0" w:type="auto"/>
            <w:vMerge/>
            <w:hideMark/>
          </w:tcPr>
          <w:p w:rsidR="00E8014C" w:rsidRPr="00E8014C" w:rsidRDefault="00E8014C" w:rsidP="00E8014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-40…+1100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+900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Т600 – сплав </w:t>
            </w:r>
            <w:proofErr w:type="spellStart"/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Inconel</w:t>
            </w:r>
            <w:proofErr w:type="spellEnd"/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600</w:t>
            </w:r>
          </w:p>
        </w:tc>
      </w:tr>
      <w:tr w:rsidR="00E8014C" w:rsidRPr="00E8014C" w:rsidTr="00E8014C">
        <w:tc>
          <w:tcPr>
            <w:tcW w:w="0" w:type="auto"/>
            <w:vMerge/>
            <w:hideMark/>
          </w:tcPr>
          <w:p w:rsidR="00E8014C" w:rsidRPr="00E8014C" w:rsidRDefault="00E8014C" w:rsidP="00E8014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-40…+1000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+750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Т78 – сталь ХН78Т</w:t>
            </w:r>
          </w:p>
        </w:tc>
      </w:tr>
      <w:tr w:rsidR="00E8014C" w:rsidRPr="00E8014C" w:rsidTr="00E8014C"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ТХК-К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-40…+600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+450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С10 – сталь 12Х18Н10Т</w:t>
            </w:r>
          </w:p>
        </w:tc>
      </w:tr>
      <w:tr w:rsidR="00E8014C" w:rsidRPr="00E8014C" w:rsidTr="00E8014C"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ТЖК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-40…+600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+450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С321–сталь AISI 321,</w:t>
            </w:r>
          </w:p>
          <w:p w:rsidR="00E8014C" w:rsidRPr="00E8014C" w:rsidRDefault="00E8014C" w:rsidP="00E8014C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С316–сталь AISI 316</w:t>
            </w:r>
          </w:p>
        </w:tc>
      </w:tr>
      <w:tr w:rsidR="00E8014C" w:rsidRPr="00E8014C" w:rsidTr="00E8014C">
        <w:tc>
          <w:tcPr>
            <w:tcW w:w="0" w:type="auto"/>
            <w:vMerge w:val="restart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ТНН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-40…+800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+600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С321 – сталь AISI 321</w:t>
            </w:r>
          </w:p>
        </w:tc>
      </w:tr>
      <w:tr w:rsidR="00E8014C" w:rsidRPr="00E8014C" w:rsidTr="00E8014C">
        <w:tc>
          <w:tcPr>
            <w:tcW w:w="0" w:type="auto"/>
            <w:vMerge/>
            <w:hideMark/>
          </w:tcPr>
          <w:p w:rsidR="00E8014C" w:rsidRPr="00E8014C" w:rsidRDefault="00E8014C" w:rsidP="00E8014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-40…+900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С316 – сталь AISI 316</w:t>
            </w:r>
          </w:p>
        </w:tc>
      </w:tr>
      <w:tr w:rsidR="00E8014C" w:rsidRPr="00E8014C" w:rsidTr="00E8014C">
        <w:tc>
          <w:tcPr>
            <w:tcW w:w="0" w:type="auto"/>
            <w:vMerge/>
            <w:hideMark/>
          </w:tcPr>
          <w:p w:rsidR="00E8014C" w:rsidRPr="00E8014C" w:rsidRDefault="00E8014C" w:rsidP="00E8014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-40…+1000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+900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С310 – сталь AISI 310</w:t>
            </w:r>
          </w:p>
        </w:tc>
      </w:tr>
      <w:tr w:rsidR="00E8014C" w:rsidRPr="00E8014C" w:rsidTr="00E8014C">
        <w:tc>
          <w:tcPr>
            <w:tcW w:w="0" w:type="auto"/>
            <w:vMerge/>
            <w:hideMark/>
          </w:tcPr>
          <w:p w:rsidR="00E8014C" w:rsidRPr="00E8014C" w:rsidRDefault="00E8014C" w:rsidP="00E8014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-40…+1100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+1000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Т600 – сплав </w:t>
            </w:r>
            <w:proofErr w:type="spellStart"/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Inconel</w:t>
            </w:r>
            <w:proofErr w:type="spellEnd"/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600</w:t>
            </w:r>
          </w:p>
        </w:tc>
      </w:tr>
      <w:tr w:rsidR="00E8014C" w:rsidRPr="00E8014C" w:rsidTr="00E8014C"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ТСП (50П, 100П, Pt100, Pt500)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-50…+400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+250</w:t>
            </w:r>
          </w:p>
        </w:tc>
        <w:tc>
          <w:tcPr>
            <w:tcW w:w="0" w:type="auto"/>
            <w:hideMark/>
          </w:tcPr>
          <w:p w:rsidR="00E8014C" w:rsidRPr="00E8014C" w:rsidRDefault="00E8014C" w:rsidP="00E8014C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01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С10 – сталь 12Х18Н10Т</w:t>
            </w:r>
          </w:p>
        </w:tc>
      </w:tr>
    </w:tbl>
    <w:p w:rsidR="00E8014C" w:rsidRDefault="00E8014C" w:rsidP="00E8014C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8014C" w:rsidRDefault="00E8014C" w:rsidP="00E8014C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8014C" w:rsidRPr="00E8014C" w:rsidRDefault="00E8014C" w:rsidP="00E8014C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bdr w:val="none" w:sz="0" w:space="0" w:color="auto" w:frame="1"/>
          <w:lang w:eastAsia="ru-RU"/>
        </w:rPr>
        <w:t>Показатель тепловой инерции:</w:t>
      </w:r>
    </w:p>
    <w:p w:rsidR="00E8014C" w:rsidRPr="00E8014C" w:rsidRDefault="00E8014C" w:rsidP="00E8014C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 для преобразователей термоэлектрических: не более 3 сек</w:t>
      </w: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 xml:space="preserve">- </w:t>
      </w:r>
      <w:proofErr w:type="spellStart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термопреобразователей</w:t>
      </w:r>
      <w:proofErr w:type="spellEnd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сопротивления: не более 8 сек</w:t>
      </w:r>
    </w:p>
    <w:p w:rsidR="00E8014C" w:rsidRPr="00E8014C" w:rsidRDefault="00E8014C" w:rsidP="00E8014C">
      <w:pPr>
        <w:spacing w:after="15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801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Примеры записи обозначения датчиков при заказе</w:t>
      </w:r>
    </w:p>
    <w:p w:rsidR="00E8014C" w:rsidRPr="00E8014C" w:rsidRDefault="00E8014C" w:rsidP="00E8014C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bdr w:val="none" w:sz="0" w:space="0" w:color="auto" w:frame="1"/>
          <w:lang w:eastAsia="ru-RU"/>
        </w:rPr>
        <w:t>Для ТХА-К, ТХК-К, ТЖК, ТНН</w:t>
      </w:r>
    </w:p>
    <w:p w:rsidR="00E8014C" w:rsidRPr="00E8014C" w:rsidRDefault="00E8014C" w:rsidP="00E8014C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990975" cy="466725"/>
            <wp:effectExtent l="19050" t="0" r="9525" b="0"/>
            <wp:docPr id="4" name="Рисунок 4" descr="http://vakuummash.ru/assets/images/catalog/DT/SBORKI_MNOGOZONOVIE_301SB_tipa_THA-K_THK-K_TNN_TZhK_TSP_UTP_UTS/sb-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kuummash.ru/assets/images/catalog/DT/SBORKI_MNOGOZONOVIE_301SB_tipa_THA-K_THK-K_TNN_TZhK_TSP_UTP_UTS/sb-t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4C" w:rsidRPr="00E8014C" w:rsidRDefault="00E8014C" w:rsidP="00E8014C">
      <w:pPr>
        <w:numPr>
          <w:ilvl w:val="0"/>
          <w:numId w:val="1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Тип датчика, модификация</w:t>
      </w:r>
    </w:p>
    <w:p w:rsidR="00E8014C" w:rsidRPr="00E8014C" w:rsidRDefault="00E8014C" w:rsidP="00E8014C">
      <w:pPr>
        <w:numPr>
          <w:ilvl w:val="0"/>
          <w:numId w:val="1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Класс допуска (1 или 2 для ТХА-К, ТЖК, ТНН; 2 – для ТХК-К)</w:t>
      </w:r>
    </w:p>
    <w:p w:rsidR="00E8014C" w:rsidRPr="00E8014C" w:rsidRDefault="00E8014C" w:rsidP="00E8014C">
      <w:pPr>
        <w:numPr>
          <w:ilvl w:val="0"/>
          <w:numId w:val="1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Вид рабочего спая ( И – изолированный, Н – неизолированный )</w:t>
      </w:r>
    </w:p>
    <w:p w:rsidR="00E8014C" w:rsidRPr="00E8014C" w:rsidRDefault="00E8014C" w:rsidP="00E8014C">
      <w:pPr>
        <w:numPr>
          <w:ilvl w:val="0"/>
          <w:numId w:val="1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Длины зон измерения L</w:t>
      </w:r>
      <w:r w:rsidRPr="00E8014C">
        <w:rPr>
          <w:rFonts w:ascii="Trebuchet MS" w:eastAsia="Times New Roman" w:hAnsi="Trebuchet MS" w:cs="Times New Roman"/>
          <w:color w:val="000000"/>
          <w:sz w:val="15"/>
          <w:szCs w:val="15"/>
          <w:bdr w:val="none" w:sz="0" w:space="0" w:color="auto" w:frame="1"/>
          <w:vertAlign w:val="subscript"/>
          <w:lang w:eastAsia="ru-RU"/>
        </w:rPr>
        <w:t>1</w:t>
      </w: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L</w:t>
      </w:r>
      <w:r w:rsidRPr="00E8014C">
        <w:rPr>
          <w:rFonts w:ascii="Trebuchet MS" w:eastAsia="Times New Roman" w:hAnsi="Trebuchet MS" w:cs="Times New Roman"/>
          <w:color w:val="000000"/>
          <w:sz w:val="15"/>
          <w:szCs w:val="15"/>
          <w:bdr w:val="none" w:sz="0" w:space="0" w:color="auto" w:frame="1"/>
          <w:vertAlign w:val="subscript"/>
          <w:lang w:eastAsia="ru-RU"/>
        </w:rPr>
        <w:t>2 </w:t>
      </w: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и т. д., мм / длина </w:t>
      </w:r>
      <w:proofErr w:type="spellStart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</w:t>
      </w:r>
      <w:proofErr w:type="spellEnd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мм</w:t>
      </w:r>
    </w:p>
    <w:p w:rsidR="00E8014C" w:rsidRPr="00E8014C" w:rsidRDefault="00E8014C" w:rsidP="00E8014C">
      <w:pPr>
        <w:numPr>
          <w:ilvl w:val="0"/>
          <w:numId w:val="1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Диаметр </w:t>
      </w:r>
      <w:proofErr w:type="spellStart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</w:t>
      </w:r>
      <w:proofErr w:type="spellEnd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мм / материал защитной арматуры (см. табл.1)</w:t>
      </w:r>
    </w:p>
    <w:p w:rsidR="00E8014C" w:rsidRPr="00E8014C" w:rsidRDefault="00E8014C" w:rsidP="00E8014C">
      <w:pPr>
        <w:numPr>
          <w:ilvl w:val="0"/>
          <w:numId w:val="1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Номер конструкторской документации</w:t>
      </w:r>
    </w:p>
    <w:p w:rsidR="00E8014C" w:rsidRPr="00E8014C" w:rsidRDefault="00E8014C" w:rsidP="00E8014C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bdr w:val="none" w:sz="0" w:space="0" w:color="auto" w:frame="1"/>
          <w:lang w:eastAsia="ru-RU"/>
        </w:rPr>
        <w:t>Для ТСП</w:t>
      </w:r>
    </w:p>
    <w:p w:rsidR="00E8014C" w:rsidRPr="00E8014C" w:rsidRDefault="00E8014C" w:rsidP="00E8014C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10025" cy="466725"/>
            <wp:effectExtent l="19050" t="0" r="9525" b="0"/>
            <wp:docPr id="5" name="Рисунок 5" descr="http://vakuummash.ru/assets/images/catalog/DT/SBORKI_MNOGOZONOVIE_301SB_tipa_THA-K_THK-K_TNN_TZhK_TSP_UTP_UTS/sb-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akuummash.ru/assets/images/catalog/DT/SBORKI_MNOGOZONOVIE_301SB_tipa_THA-K_THK-K_TNN_TZhK_TSP_UTP_UTS/sb-t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4C" w:rsidRPr="00E8014C" w:rsidRDefault="00E8014C" w:rsidP="00E8014C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Тип датчика, модификация</w:t>
      </w:r>
    </w:p>
    <w:p w:rsidR="00E8014C" w:rsidRPr="00E8014C" w:rsidRDefault="00E8014C" w:rsidP="00E8014C">
      <w:pPr>
        <w:numPr>
          <w:ilvl w:val="0"/>
          <w:numId w:val="2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Длины зон измерения L</w:t>
      </w:r>
      <w:r w:rsidRPr="00E8014C">
        <w:rPr>
          <w:rFonts w:ascii="Trebuchet MS" w:eastAsia="Times New Roman" w:hAnsi="Trebuchet MS" w:cs="Times New Roman"/>
          <w:color w:val="000000"/>
          <w:sz w:val="15"/>
          <w:szCs w:val="15"/>
          <w:bdr w:val="none" w:sz="0" w:space="0" w:color="auto" w:frame="1"/>
          <w:vertAlign w:val="subscript"/>
          <w:lang w:eastAsia="ru-RU"/>
        </w:rPr>
        <w:t>1</w:t>
      </w: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L</w:t>
      </w:r>
      <w:r w:rsidRPr="00E8014C">
        <w:rPr>
          <w:rFonts w:ascii="Trebuchet MS" w:eastAsia="Times New Roman" w:hAnsi="Trebuchet MS" w:cs="Times New Roman"/>
          <w:color w:val="000000"/>
          <w:sz w:val="15"/>
          <w:szCs w:val="15"/>
          <w:bdr w:val="none" w:sz="0" w:space="0" w:color="auto" w:frame="1"/>
          <w:vertAlign w:val="subscript"/>
          <w:lang w:eastAsia="ru-RU"/>
        </w:rPr>
        <w:t>2 </w:t>
      </w: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и т. д., мм / длина </w:t>
      </w:r>
      <w:proofErr w:type="spellStart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</w:t>
      </w:r>
      <w:proofErr w:type="spellEnd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мм</w:t>
      </w:r>
    </w:p>
    <w:p w:rsidR="00E8014C" w:rsidRPr="00E8014C" w:rsidRDefault="00E8014C" w:rsidP="00E8014C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НСХ по ГОСТ 6651-2009</w:t>
      </w:r>
    </w:p>
    <w:p w:rsidR="00E8014C" w:rsidRPr="00E8014C" w:rsidRDefault="00E8014C" w:rsidP="00E8014C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Класс допуска / схема соединений по ГОСТ 6651-2009</w:t>
      </w:r>
    </w:p>
    <w:p w:rsidR="00E8014C" w:rsidRPr="00E8014C" w:rsidRDefault="00E8014C" w:rsidP="00E8014C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Диаметр </w:t>
      </w:r>
      <w:proofErr w:type="spellStart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</w:t>
      </w:r>
      <w:proofErr w:type="spellEnd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мм / материал защитной арматуры (см. табл.1)</w:t>
      </w:r>
    </w:p>
    <w:p w:rsidR="00E8014C" w:rsidRPr="00E8014C" w:rsidRDefault="00E8014C" w:rsidP="00E8014C">
      <w:pPr>
        <w:numPr>
          <w:ilvl w:val="0"/>
          <w:numId w:val="2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Номер конструкторской документации</w:t>
      </w:r>
    </w:p>
    <w:p w:rsidR="00E8014C" w:rsidRPr="00E8014C" w:rsidRDefault="00E8014C" w:rsidP="00E8014C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bdr w:val="none" w:sz="0" w:space="0" w:color="auto" w:frame="1"/>
          <w:lang w:eastAsia="ru-RU"/>
        </w:rPr>
        <w:t>Для ТХА-К, ТХК-К, ТЖК, ТНН с унифицированным выходным сигналом</w:t>
      </w:r>
    </w:p>
    <w:p w:rsidR="00E8014C" w:rsidRPr="00E8014C" w:rsidRDefault="00E8014C" w:rsidP="00E8014C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352925" cy="485775"/>
            <wp:effectExtent l="19050" t="0" r="9525" b="0"/>
            <wp:docPr id="6" name="Рисунок 6" descr="http://vakuummash.ru/assets/images/catalog/DT/SBORKI_MNOGOZONOVIE_301SB_tipa_THA-K_THK-K_TNN_TZhK_TSP_UTP_UTS/sb-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akuummash.ru/assets/images/catalog/DT/SBORKI_MNOGOZONOVIE_301SB_tipa_THA-K_THK-K_TNN_TZhK_TSP_UTP_UTS/sb-t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4C" w:rsidRPr="00E8014C" w:rsidRDefault="00E8014C" w:rsidP="00E8014C">
      <w:pPr>
        <w:numPr>
          <w:ilvl w:val="0"/>
          <w:numId w:val="3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Тип датчика, модификация</w:t>
      </w:r>
    </w:p>
    <w:p w:rsidR="00E8014C" w:rsidRPr="00E8014C" w:rsidRDefault="00E8014C" w:rsidP="00E8014C">
      <w:pPr>
        <w:numPr>
          <w:ilvl w:val="0"/>
          <w:numId w:val="3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Длины зон измерения L</w:t>
      </w:r>
      <w:r w:rsidRPr="00E8014C">
        <w:rPr>
          <w:rFonts w:ascii="Trebuchet MS" w:eastAsia="Times New Roman" w:hAnsi="Trebuchet MS" w:cs="Times New Roman"/>
          <w:color w:val="000000"/>
          <w:sz w:val="15"/>
          <w:szCs w:val="15"/>
          <w:bdr w:val="none" w:sz="0" w:space="0" w:color="auto" w:frame="1"/>
          <w:vertAlign w:val="subscript"/>
          <w:lang w:eastAsia="ru-RU"/>
        </w:rPr>
        <w:t>1</w:t>
      </w: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L</w:t>
      </w:r>
      <w:r w:rsidRPr="00E8014C">
        <w:rPr>
          <w:rFonts w:ascii="Trebuchet MS" w:eastAsia="Times New Roman" w:hAnsi="Trebuchet MS" w:cs="Times New Roman"/>
          <w:color w:val="000000"/>
          <w:sz w:val="15"/>
          <w:szCs w:val="15"/>
          <w:bdr w:val="none" w:sz="0" w:space="0" w:color="auto" w:frame="1"/>
          <w:vertAlign w:val="subscript"/>
          <w:lang w:eastAsia="ru-RU"/>
        </w:rPr>
        <w:t>2 </w:t>
      </w: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и т. д., мм / длина </w:t>
      </w:r>
      <w:proofErr w:type="spellStart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</w:t>
      </w:r>
      <w:proofErr w:type="spellEnd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мм</w:t>
      </w:r>
    </w:p>
    <w:p w:rsidR="00E8014C" w:rsidRPr="00E8014C" w:rsidRDefault="00E8014C" w:rsidP="00E8014C">
      <w:pPr>
        <w:numPr>
          <w:ilvl w:val="0"/>
          <w:numId w:val="3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Диаметр </w:t>
      </w:r>
      <w:proofErr w:type="spellStart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</w:t>
      </w:r>
      <w:proofErr w:type="spellEnd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мм / материал защитной арматуры (см. табл.1)</w:t>
      </w:r>
    </w:p>
    <w:p w:rsidR="00E8014C" w:rsidRPr="00E8014C" w:rsidRDefault="00E8014C" w:rsidP="00E8014C">
      <w:pPr>
        <w:numPr>
          <w:ilvl w:val="0"/>
          <w:numId w:val="3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НСХ первичного преобразователя по ГОСТ 6616-94</w:t>
      </w:r>
    </w:p>
    <w:p w:rsidR="00E8014C" w:rsidRPr="00E8014C" w:rsidRDefault="00E8014C" w:rsidP="00E8014C">
      <w:pPr>
        <w:numPr>
          <w:ilvl w:val="0"/>
          <w:numId w:val="3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Диапазон измерения температуры</w:t>
      </w:r>
    </w:p>
    <w:p w:rsidR="00E8014C" w:rsidRPr="00E8014C" w:rsidRDefault="00E8014C" w:rsidP="00E8014C">
      <w:pPr>
        <w:numPr>
          <w:ilvl w:val="0"/>
          <w:numId w:val="3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Класс точности (см. раздел 4 каталога )</w:t>
      </w:r>
    </w:p>
    <w:p w:rsidR="00E8014C" w:rsidRPr="00E8014C" w:rsidRDefault="00E8014C" w:rsidP="00E8014C">
      <w:pPr>
        <w:numPr>
          <w:ilvl w:val="0"/>
          <w:numId w:val="3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Номер конструкторской документации</w:t>
      </w:r>
    </w:p>
    <w:p w:rsidR="00E8014C" w:rsidRPr="00E8014C" w:rsidRDefault="00E8014C" w:rsidP="00E8014C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bdr w:val="none" w:sz="0" w:space="0" w:color="auto" w:frame="1"/>
          <w:lang w:eastAsia="ru-RU"/>
        </w:rPr>
        <w:t>Для ТСП с унифицированным выходным сигналом</w:t>
      </w:r>
    </w:p>
    <w:p w:rsidR="00E8014C" w:rsidRPr="00E8014C" w:rsidRDefault="00E8014C" w:rsidP="00E8014C">
      <w:pPr>
        <w:spacing w:after="0" w:line="252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71975" cy="457200"/>
            <wp:effectExtent l="19050" t="0" r="9525" b="0"/>
            <wp:docPr id="7" name="Рисунок 7" descr="http://vakuummash.ru/assets/images/catalog/DT/SBORKI_MNOGOZONOVIE_301SB_tipa_THA-K_THK-K_TNN_TZhK_TSP_UTP_UTS/sb-t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akuummash.ru/assets/images/catalog/DT/SBORKI_MNOGOZONOVIE_301SB_tipa_THA-K_THK-K_TNN_TZhK_TSP_UTP_UTS/sb-t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4C" w:rsidRPr="00E8014C" w:rsidRDefault="00E8014C" w:rsidP="00E8014C">
      <w:pPr>
        <w:numPr>
          <w:ilvl w:val="0"/>
          <w:numId w:val="4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Тип датчика, модификация</w:t>
      </w:r>
    </w:p>
    <w:p w:rsidR="00E8014C" w:rsidRPr="00E8014C" w:rsidRDefault="00E8014C" w:rsidP="00E8014C">
      <w:pPr>
        <w:numPr>
          <w:ilvl w:val="0"/>
          <w:numId w:val="4"/>
        </w:numPr>
        <w:spacing w:after="0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Длины зон измерения L</w:t>
      </w:r>
      <w:r w:rsidRPr="00E8014C">
        <w:rPr>
          <w:rFonts w:ascii="Trebuchet MS" w:eastAsia="Times New Roman" w:hAnsi="Trebuchet MS" w:cs="Times New Roman"/>
          <w:color w:val="000000"/>
          <w:sz w:val="15"/>
          <w:szCs w:val="15"/>
          <w:bdr w:val="none" w:sz="0" w:space="0" w:color="auto" w:frame="1"/>
          <w:vertAlign w:val="subscript"/>
          <w:lang w:eastAsia="ru-RU"/>
        </w:rPr>
        <w:t>1</w:t>
      </w: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L</w:t>
      </w:r>
      <w:r w:rsidRPr="00E8014C">
        <w:rPr>
          <w:rFonts w:ascii="Trebuchet MS" w:eastAsia="Times New Roman" w:hAnsi="Trebuchet MS" w:cs="Times New Roman"/>
          <w:color w:val="000000"/>
          <w:sz w:val="15"/>
          <w:szCs w:val="15"/>
          <w:bdr w:val="none" w:sz="0" w:space="0" w:color="auto" w:frame="1"/>
          <w:vertAlign w:val="subscript"/>
          <w:lang w:eastAsia="ru-RU"/>
        </w:rPr>
        <w:t>2 </w:t>
      </w: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и т. д., мм / длина </w:t>
      </w:r>
      <w:proofErr w:type="spellStart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l</w:t>
      </w:r>
      <w:proofErr w:type="spellEnd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мм</w:t>
      </w:r>
    </w:p>
    <w:p w:rsidR="00E8014C" w:rsidRPr="00E8014C" w:rsidRDefault="00E8014C" w:rsidP="00E8014C">
      <w:pPr>
        <w:numPr>
          <w:ilvl w:val="0"/>
          <w:numId w:val="4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Диаметр </w:t>
      </w:r>
      <w:proofErr w:type="spellStart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d</w:t>
      </w:r>
      <w:proofErr w:type="spellEnd"/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мм / материал защитной арматуры (см. табл.1)</w:t>
      </w:r>
    </w:p>
    <w:p w:rsidR="00E8014C" w:rsidRPr="00E8014C" w:rsidRDefault="00E8014C" w:rsidP="00E8014C">
      <w:pPr>
        <w:numPr>
          <w:ilvl w:val="0"/>
          <w:numId w:val="4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НСХ первичного преобразователя по ГОСТ 6651-2009</w:t>
      </w:r>
    </w:p>
    <w:p w:rsidR="00E8014C" w:rsidRPr="00E8014C" w:rsidRDefault="00E8014C" w:rsidP="00E8014C">
      <w:pPr>
        <w:numPr>
          <w:ilvl w:val="0"/>
          <w:numId w:val="4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Диапазон измерения температуры</w:t>
      </w:r>
    </w:p>
    <w:p w:rsidR="00E8014C" w:rsidRPr="00E8014C" w:rsidRDefault="00E8014C" w:rsidP="00E8014C">
      <w:pPr>
        <w:numPr>
          <w:ilvl w:val="0"/>
          <w:numId w:val="4"/>
        </w:numPr>
        <w:spacing w:after="75"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Класс точности (см. раздел 4 каталога)</w:t>
      </w:r>
    </w:p>
    <w:p w:rsidR="00E8014C" w:rsidRPr="00E8014C" w:rsidRDefault="00E8014C" w:rsidP="00E8014C">
      <w:pPr>
        <w:numPr>
          <w:ilvl w:val="0"/>
          <w:numId w:val="4"/>
        </w:numPr>
        <w:spacing w:line="252" w:lineRule="atLeast"/>
        <w:ind w:left="432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8014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Номер конструкторской документации</w:t>
      </w:r>
    </w:p>
    <w:p w:rsidR="00724FE7" w:rsidRDefault="00724FE7"/>
    <w:sectPr w:rsidR="00724FE7" w:rsidSect="0072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19D0"/>
    <w:multiLevelType w:val="multilevel"/>
    <w:tmpl w:val="59CC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B509F"/>
    <w:multiLevelType w:val="multilevel"/>
    <w:tmpl w:val="76B2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23E72"/>
    <w:multiLevelType w:val="multilevel"/>
    <w:tmpl w:val="9CE8D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C16A2"/>
    <w:multiLevelType w:val="multilevel"/>
    <w:tmpl w:val="E416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014C"/>
    <w:rsid w:val="00724FE7"/>
    <w:rsid w:val="00E8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E7"/>
  </w:style>
  <w:style w:type="paragraph" w:styleId="1">
    <w:name w:val="heading 1"/>
    <w:basedOn w:val="a"/>
    <w:link w:val="10"/>
    <w:uiPriority w:val="9"/>
    <w:qFormat/>
    <w:rsid w:val="00E80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801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0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8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0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78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828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1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2676</Characters>
  <Application>Microsoft Office Word</Application>
  <DocSecurity>0</DocSecurity>
  <Lines>22</Lines>
  <Paragraphs>6</Paragraphs>
  <ScaleCrop>false</ScaleCrop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</cp:revision>
  <dcterms:created xsi:type="dcterms:W3CDTF">2015-04-19T16:15:00Z</dcterms:created>
  <dcterms:modified xsi:type="dcterms:W3CDTF">2015-04-19T16:17:00Z</dcterms:modified>
</cp:coreProperties>
</file>