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34" w:rsidRDefault="004B6970">
      <w:pPr>
        <w:rPr>
          <w:lang w:val="en-US"/>
        </w:rPr>
      </w:pPr>
    </w:p>
    <w:tbl>
      <w:tblPr>
        <w:tblW w:w="13024" w:type="dxa"/>
        <w:jc w:val="center"/>
        <w:tblCellMar>
          <w:left w:w="0" w:type="dxa"/>
          <w:right w:w="0" w:type="dxa"/>
        </w:tblCellMar>
        <w:tblLook w:val="04A0"/>
      </w:tblPr>
      <w:tblGrid>
        <w:gridCol w:w="21"/>
        <w:gridCol w:w="2099"/>
        <w:gridCol w:w="2922"/>
        <w:gridCol w:w="454"/>
        <w:gridCol w:w="2458"/>
        <w:gridCol w:w="2125"/>
        <w:gridCol w:w="1162"/>
        <w:gridCol w:w="747"/>
        <w:gridCol w:w="1651"/>
      </w:tblGrid>
      <w:tr w:rsidR="004B6970" w:rsidRPr="004B6970" w:rsidTr="004B6970">
        <w:trPr>
          <w:trHeight w:val="1200"/>
          <w:jc w:val="center"/>
        </w:trPr>
        <w:tc>
          <w:tcPr>
            <w:tcW w:w="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4" w:type="dxa"/>
            <w:gridSpan w:val="5"/>
            <w:tcBorders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>ОПРОСНЫЙ ЛИСТ № ___</w:t>
            </w: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br/>
              <w:t>для подбора клапана КПСР</w:t>
            </w:r>
          </w:p>
        </w:tc>
        <w:tc>
          <w:tcPr>
            <w:tcW w:w="35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504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Данные о </w:t>
            </w:r>
            <w:proofErr w:type="gramStart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заполняющем</w:t>
            </w:r>
            <w:proofErr w:type="gramEnd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опросный лист и об организации, которую он представляет</w:t>
            </w:r>
          </w:p>
        </w:tc>
        <w:tc>
          <w:tcPr>
            <w:tcW w:w="442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ФИО, подпись</w:t>
            </w:r>
          </w:p>
        </w:tc>
        <w:tc>
          <w:tcPr>
            <w:tcW w:w="35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504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5042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Данные о заказчике и конечном потребителе, установке, объекте</w:t>
            </w:r>
          </w:p>
        </w:tc>
        <w:tc>
          <w:tcPr>
            <w:tcW w:w="44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Название объекта</w:t>
            </w:r>
          </w:p>
        </w:tc>
        <w:tc>
          <w:tcPr>
            <w:tcW w:w="3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5042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504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Номер технологической позиции на схеме</w:t>
            </w:r>
          </w:p>
        </w:tc>
        <w:tc>
          <w:tcPr>
            <w:tcW w:w="44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50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Тип клапана</w:t>
            </w:r>
          </w:p>
        </w:tc>
        <w:tc>
          <w:tcPr>
            <w:tcW w:w="44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двухходовой КПСР</w:t>
            </w:r>
          </w:p>
        </w:tc>
        <w:tc>
          <w:tcPr>
            <w:tcW w:w="35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трёхходовой КССР (смесительный)</w:t>
            </w: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50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Функциональное назначение</w:t>
            </w:r>
          </w:p>
        </w:tc>
        <w:tc>
          <w:tcPr>
            <w:tcW w:w="26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регулирующий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запорный (отсечной)</w:t>
            </w:r>
          </w:p>
        </w:tc>
        <w:tc>
          <w:tcPr>
            <w:tcW w:w="23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запорно-регулирующий</w:t>
            </w: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504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Диаметр условный, DN, мм </w:t>
            </w:r>
          </w:p>
        </w:tc>
        <w:tc>
          <w:tcPr>
            <w:tcW w:w="798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504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Давление условное, PN, МПа</w:t>
            </w:r>
          </w:p>
        </w:tc>
        <w:tc>
          <w:tcPr>
            <w:tcW w:w="7982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Рабочая среда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Состав рабочей среды</w:t>
            </w:r>
          </w:p>
        </w:tc>
        <w:tc>
          <w:tcPr>
            <w:tcW w:w="79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Агрегатное состояние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жидкость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пар</w:t>
            </w: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Наличие в среде абразивных частиц (количество и размер)</w:t>
            </w:r>
          </w:p>
        </w:tc>
        <w:tc>
          <w:tcPr>
            <w:tcW w:w="7982" w:type="dxa"/>
            <w:gridSpan w:val="6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0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2" w:type="dxa"/>
            <w:gridSpan w:val="6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3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Режимы работы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минимальный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номинальный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максимальный</w:t>
            </w: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Температура на входе, Т</w:t>
            </w:r>
            <w:proofErr w:type="gramStart"/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B6970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°</w:t>
            </w: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Плотность на входе, r1, кг/м</w:t>
            </w:r>
            <w:r w:rsidRPr="004B6970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Вязкость в рабочих условиях, МПа</w:t>
            </w:r>
            <w:r w:rsidRPr="004B6970"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  <w:t>·</w:t>
            </w:r>
            <w:proofErr w:type="gramStart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Давление насыщенных паров, </w:t>
            </w:r>
            <w:proofErr w:type="spellStart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Pv</w:t>
            </w:r>
            <w:proofErr w:type="spellEnd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 МПа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Рабочие условия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 рабочей среды, т/ч</w:t>
            </w:r>
          </w:p>
        </w:tc>
        <w:tc>
          <w:tcPr>
            <w:tcW w:w="26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Входное давление, Р</w:t>
            </w:r>
            <w:proofErr w:type="gramStart"/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(изб), МПа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Выходное давление, Р</w:t>
            </w:r>
            <w:proofErr w:type="gramStart"/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(изб), МПа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57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Минимальный перепад давления для расчета пропускной способности, МПа</w:t>
            </w:r>
          </w:p>
        </w:tc>
        <w:tc>
          <w:tcPr>
            <w:tcW w:w="798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57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Максимальный перепад давления в закрытом положении, МПа</w:t>
            </w:r>
          </w:p>
        </w:tc>
        <w:tc>
          <w:tcPr>
            <w:tcW w:w="798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Герметичность в затворе</w:t>
            </w:r>
          </w:p>
        </w:tc>
        <w:tc>
          <w:tcPr>
            <w:tcW w:w="44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 по ГОСТ 9544-2015</w:t>
            </w:r>
          </w:p>
        </w:tc>
        <w:tc>
          <w:tcPr>
            <w:tcW w:w="3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IV по ГОСТ 9544-2015</w:t>
            </w: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Направление подачи среды</w:t>
            </w:r>
          </w:p>
        </w:tc>
        <w:tc>
          <w:tcPr>
            <w:tcW w:w="7982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одностороннее </w:t>
            </w:r>
          </w:p>
        </w:tc>
      </w:tr>
      <w:tr w:rsidR="004B6970" w:rsidRPr="004B6970" w:rsidTr="004B6970">
        <w:trPr>
          <w:trHeight w:val="405"/>
          <w:jc w:val="center"/>
        </w:trPr>
        <w:tc>
          <w:tcPr>
            <w:tcW w:w="25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Хар-ка</w:t>
            </w:r>
            <w:proofErr w:type="spellEnd"/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арматуры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Пропускная характеристика</w:t>
            </w:r>
          </w:p>
        </w:tc>
        <w:tc>
          <w:tcPr>
            <w:tcW w:w="26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линейная</w:t>
            </w:r>
          </w:p>
        </w:tc>
        <w:tc>
          <w:tcPr>
            <w:tcW w:w="29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равнопроцентная</w:t>
            </w:r>
            <w:proofErr w:type="spellEnd"/>
          </w:p>
        </w:tc>
        <w:tc>
          <w:tcPr>
            <w:tcW w:w="23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специальная</w:t>
            </w:r>
          </w:p>
        </w:tc>
      </w:tr>
      <w:tr w:rsidR="004B6970" w:rsidRPr="004B6970" w:rsidTr="004B6970">
        <w:trPr>
          <w:trHeight w:val="405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Пропускная способность </w:t>
            </w:r>
            <w:proofErr w:type="spellStart"/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Kvy</w:t>
            </w:r>
            <w:proofErr w:type="spellEnd"/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м</w:t>
            </w:r>
            <w:r w:rsidRPr="004B6970"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  <w:t>³</w:t>
            </w: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17"/>
                <w:szCs w:val="17"/>
                <w:lang w:eastAsia="ru-RU"/>
              </w:rPr>
              <w:t>/ч</w:t>
            </w:r>
          </w:p>
        </w:tc>
        <w:tc>
          <w:tcPr>
            <w:tcW w:w="44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 расчету:</w:t>
            </w:r>
          </w:p>
        </w:tc>
        <w:tc>
          <w:tcPr>
            <w:tcW w:w="3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выбранная:</w:t>
            </w: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Уровень звукового давления </w:t>
            </w:r>
            <w:proofErr w:type="spellStart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db</w:t>
            </w:r>
            <w:proofErr w:type="spellEnd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(A)</w:t>
            </w:r>
          </w:p>
        </w:tc>
        <w:tc>
          <w:tcPr>
            <w:tcW w:w="7982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558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Серый чугун Сталь 20Л 12Х18Н9ТЛ</w:t>
            </w:r>
          </w:p>
        </w:tc>
        <w:tc>
          <w:tcPr>
            <w:tcW w:w="74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Другой:</w:t>
            </w:r>
          </w:p>
        </w:tc>
        <w:tc>
          <w:tcPr>
            <w:tcW w:w="1651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Присоединение к трубопроводу</w:t>
            </w:r>
          </w:p>
        </w:tc>
        <w:tc>
          <w:tcPr>
            <w:tcW w:w="44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фланцевое</w:t>
            </w:r>
            <w:proofErr w:type="gramEnd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исп. В по ГОСТ 33259-2015</w:t>
            </w:r>
          </w:p>
        </w:tc>
        <w:tc>
          <w:tcPr>
            <w:tcW w:w="3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другое</w:t>
            </w:r>
            <w:proofErr w:type="gramEnd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исп. по ГОСТ 33259-2015</w:t>
            </w: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фланцев</w:t>
            </w:r>
          </w:p>
        </w:tc>
        <w:tc>
          <w:tcPr>
            <w:tcW w:w="7982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Затвор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Тип уплотнения затвора</w:t>
            </w:r>
          </w:p>
        </w:tc>
        <w:tc>
          <w:tcPr>
            <w:tcW w:w="44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металл-эластомер </w:t>
            </w:r>
          </w:p>
        </w:tc>
        <w:tc>
          <w:tcPr>
            <w:tcW w:w="35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металл-металл</w:t>
            </w: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Привод</w:t>
            </w:r>
          </w:p>
        </w:tc>
        <w:tc>
          <w:tcPr>
            <w:tcW w:w="248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44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пневматический (МИМ)</w:t>
            </w:r>
          </w:p>
        </w:tc>
        <w:tc>
          <w:tcPr>
            <w:tcW w:w="19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давление упр. воздуха, </w:t>
            </w:r>
            <w:proofErr w:type="gramStart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/см</w:t>
            </w:r>
            <w:r w:rsidRPr="004B6970">
              <w:rPr>
                <w:rFonts w:ascii="Calibri" w:eastAsia="Times New Roman" w:hAnsi="Calibri" w:cs="Arial CYR"/>
                <w:color w:val="000000"/>
                <w:sz w:val="20"/>
                <w:szCs w:val="20"/>
                <w:lang w:eastAsia="ru-RU"/>
              </w:rPr>
              <w:t>²</w:t>
            </w:r>
            <w:r w:rsidRPr="004B6970">
              <w:rPr>
                <w:rFonts w:ascii="Arial CYR" w:eastAsia="Times New Roman" w:hAnsi="Arial CYR" w:cs="Arial CYR"/>
                <w:color w:val="000000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1651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электрический (ЭИМ)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управление:</w:t>
            </w:r>
          </w:p>
        </w:tc>
        <w:tc>
          <w:tcPr>
            <w:tcW w:w="7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V=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mA=</w:t>
            </w:r>
            <w:proofErr w:type="spellEnd"/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Тип обратной связи (для ЭИМ)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4-20мА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0 -100 Ом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0 - 10 V</w:t>
            </w: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Положение при отсутствии питания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открыт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закрыт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сохраняет положение</w:t>
            </w: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Ручной дублер (верхний)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Время срабатывания, сек</w:t>
            </w:r>
          </w:p>
        </w:tc>
        <w:tc>
          <w:tcPr>
            <w:tcW w:w="798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Позиционер</w:t>
            </w:r>
            <w:proofErr w:type="spellEnd"/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пневматический (0,2-1,0 бар)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общепромышленное исполнение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HART-протокол</w:t>
            </w: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электропневматический (4..20 мА)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Ex</w:t>
            </w:r>
            <w:proofErr w:type="spellEnd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</w:t>
            </w:r>
            <w:proofErr w:type="spellEnd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Ex</w:t>
            </w:r>
            <w:proofErr w:type="spellEnd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d</w:t>
            </w:r>
            <w:proofErr w:type="spellEnd"/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выходной сигнал 4 - 20мА</w:t>
            </w: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Конечные выключатели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Ex</w:t>
            </w:r>
            <w:proofErr w:type="spellEnd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</w:t>
            </w:r>
            <w:proofErr w:type="spellEnd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Ex</w:t>
            </w:r>
            <w:proofErr w:type="spellEnd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d</w:t>
            </w:r>
            <w:proofErr w:type="spellEnd"/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Электропневматический клапан</w:t>
            </w:r>
          </w:p>
        </w:tc>
        <w:tc>
          <w:tcPr>
            <w:tcW w:w="52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5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Напряжение питания, V:</w:t>
            </w: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Ex</w:t>
            </w:r>
            <w:proofErr w:type="spellEnd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</w:t>
            </w:r>
            <w:proofErr w:type="spellEnd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Ex</w:t>
            </w:r>
            <w:proofErr w:type="spellEnd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d</w:t>
            </w:r>
            <w:proofErr w:type="spellEnd"/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Редуктор давления с фильтром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285"/>
          <w:jc w:val="center"/>
        </w:trPr>
        <w:tc>
          <w:tcPr>
            <w:tcW w:w="25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Ответные фланцы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8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15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Переход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3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Кабельные вводы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Требования:</w:t>
            </w: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Положение трубопровода</w:t>
            </w:r>
          </w:p>
        </w:tc>
        <w:tc>
          <w:tcPr>
            <w:tcW w:w="44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горизонтальное</w:t>
            </w:r>
          </w:p>
        </w:tc>
        <w:tc>
          <w:tcPr>
            <w:tcW w:w="356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вертикальное</w:t>
            </w: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Материал трубопровода</w:t>
            </w:r>
          </w:p>
        </w:tc>
        <w:tc>
          <w:tcPr>
            <w:tcW w:w="798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Размер трубопровода, DN, мм</w:t>
            </w:r>
          </w:p>
        </w:tc>
        <w:tc>
          <w:tcPr>
            <w:tcW w:w="798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Установка арматуры</w:t>
            </w:r>
          </w:p>
        </w:tc>
        <w:tc>
          <w:tcPr>
            <w:tcW w:w="44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 открытой площадке</w:t>
            </w:r>
          </w:p>
        </w:tc>
        <w:tc>
          <w:tcPr>
            <w:tcW w:w="3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 помещении</w:t>
            </w: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255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Окружающая температура, °</w:t>
            </w:r>
            <w:proofErr w:type="gramStart"/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44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минимальная:</w:t>
            </w:r>
          </w:p>
        </w:tc>
        <w:tc>
          <w:tcPr>
            <w:tcW w:w="3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максимальная:</w:t>
            </w: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504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Под замену модели / требуемая арматура</w:t>
            </w:r>
          </w:p>
        </w:tc>
        <w:tc>
          <w:tcPr>
            <w:tcW w:w="7982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504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2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970" w:rsidRPr="004B6970" w:rsidTr="004B6970">
        <w:trPr>
          <w:trHeight w:val="360"/>
          <w:jc w:val="center"/>
        </w:trPr>
        <w:tc>
          <w:tcPr>
            <w:tcW w:w="1302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B6970" w:rsidRPr="004B6970" w:rsidRDefault="004B6970" w:rsidP="004B697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4B6970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</w:tbl>
    <w:p w:rsidR="004B6970" w:rsidRPr="004B6970" w:rsidRDefault="004B6970">
      <w:pPr>
        <w:rPr>
          <w:lang w:val="en-US"/>
        </w:rPr>
      </w:pPr>
    </w:p>
    <w:sectPr w:rsidR="004B6970" w:rsidRPr="004B6970" w:rsidSect="004B69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970"/>
    <w:rsid w:val="000109A6"/>
    <w:rsid w:val="001A0F6B"/>
    <w:rsid w:val="002046AC"/>
    <w:rsid w:val="002548CD"/>
    <w:rsid w:val="002B5FA4"/>
    <w:rsid w:val="002C2347"/>
    <w:rsid w:val="002C39A7"/>
    <w:rsid w:val="002C530F"/>
    <w:rsid w:val="002E5613"/>
    <w:rsid w:val="00330467"/>
    <w:rsid w:val="003B1BCC"/>
    <w:rsid w:val="003B2A90"/>
    <w:rsid w:val="003C7682"/>
    <w:rsid w:val="003D1E97"/>
    <w:rsid w:val="003D7DB9"/>
    <w:rsid w:val="003E5CF3"/>
    <w:rsid w:val="00410E40"/>
    <w:rsid w:val="00441915"/>
    <w:rsid w:val="00454B76"/>
    <w:rsid w:val="0048399B"/>
    <w:rsid w:val="004B6970"/>
    <w:rsid w:val="004D5A1A"/>
    <w:rsid w:val="004D702D"/>
    <w:rsid w:val="004F7BCB"/>
    <w:rsid w:val="00506E5E"/>
    <w:rsid w:val="00511362"/>
    <w:rsid w:val="00555A05"/>
    <w:rsid w:val="00582189"/>
    <w:rsid w:val="00586BAC"/>
    <w:rsid w:val="005B2240"/>
    <w:rsid w:val="005C58B8"/>
    <w:rsid w:val="005D0412"/>
    <w:rsid w:val="005F740D"/>
    <w:rsid w:val="00604003"/>
    <w:rsid w:val="00610570"/>
    <w:rsid w:val="00612126"/>
    <w:rsid w:val="0063575B"/>
    <w:rsid w:val="00645202"/>
    <w:rsid w:val="00646FA5"/>
    <w:rsid w:val="006C2173"/>
    <w:rsid w:val="007137C1"/>
    <w:rsid w:val="00725885"/>
    <w:rsid w:val="00730754"/>
    <w:rsid w:val="00755C6A"/>
    <w:rsid w:val="007649F6"/>
    <w:rsid w:val="00774417"/>
    <w:rsid w:val="007B123B"/>
    <w:rsid w:val="007C1D76"/>
    <w:rsid w:val="007F09F4"/>
    <w:rsid w:val="007F7AD3"/>
    <w:rsid w:val="008016E8"/>
    <w:rsid w:val="00801B94"/>
    <w:rsid w:val="00803D4A"/>
    <w:rsid w:val="0089196E"/>
    <w:rsid w:val="00893A14"/>
    <w:rsid w:val="008A1DB9"/>
    <w:rsid w:val="008A1FDC"/>
    <w:rsid w:val="008D61F8"/>
    <w:rsid w:val="008E517F"/>
    <w:rsid w:val="008F62E9"/>
    <w:rsid w:val="00951692"/>
    <w:rsid w:val="0097046D"/>
    <w:rsid w:val="009A4996"/>
    <w:rsid w:val="009E60ED"/>
    <w:rsid w:val="00A120AF"/>
    <w:rsid w:val="00A1324B"/>
    <w:rsid w:val="00A40A16"/>
    <w:rsid w:val="00A90E5E"/>
    <w:rsid w:val="00B55552"/>
    <w:rsid w:val="00B66948"/>
    <w:rsid w:val="00BB3A91"/>
    <w:rsid w:val="00BD49EF"/>
    <w:rsid w:val="00C55105"/>
    <w:rsid w:val="00C66F62"/>
    <w:rsid w:val="00C80FD5"/>
    <w:rsid w:val="00C865DF"/>
    <w:rsid w:val="00C91C64"/>
    <w:rsid w:val="00CE4B83"/>
    <w:rsid w:val="00D237D8"/>
    <w:rsid w:val="00D403E8"/>
    <w:rsid w:val="00D45735"/>
    <w:rsid w:val="00D545A3"/>
    <w:rsid w:val="00DA1E30"/>
    <w:rsid w:val="00DF19F5"/>
    <w:rsid w:val="00E42CD1"/>
    <w:rsid w:val="00E744C0"/>
    <w:rsid w:val="00EC2033"/>
    <w:rsid w:val="00F142D5"/>
    <w:rsid w:val="00F16648"/>
    <w:rsid w:val="00F2619F"/>
    <w:rsid w:val="00F871B4"/>
    <w:rsid w:val="00F87783"/>
    <w:rsid w:val="00FA524E"/>
    <w:rsid w:val="00F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394</Words>
  <Characters>2251</Characters>
  <Application>Microsoft Office Word</Application>
  <DocSecurity>0</DocSecurity>
  <Lines>18</Lines>
  <Paragraphs>5</Paragraphs>
  <ScaleCrop>false</ScaleCrop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2023-03-20T06:36:00Z</dcterms:created>
  <dcterms:modified xsi:type="dcterms:W3CDTF">2023-03-20T06:45:00Z</dcterms:modified>
</cp:coreProperties>
</file>