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E46" w:rsidRDefault="00813E46" w:rsidP="00813E4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767676"/>
          <w:sz w:val="20"/>
          <w:szCs w:val="20"/>
          <w:lang w:eastAsia="ru-RU"/>
        </w:rPr>
      </w:pPr>
      <w:r w:rsidRPr="00813E46">
        <w:rPr>
          <w:rFonts w:ascii="Tahoma" w:eastAsia="Times New Roman" w:hAnsi="Tahoma" w:cs="Tahoma"/>
          <w:b/>
          <w:bCs/>
          <w:color w:val="767676"/>
          <w:sz w:val="20"/>
          <w:szCs w:val="20"/>
          <w:lang w:eastAsia="ru-RU"/>
        </w:rPr>
        <w:t>Температура застывания и текучести</w:t>
      </w:r>
    </w:p>
    <w:p w:rsidR="00813E46" w:rsidRPr="00813E46" w:rsidRDefault="00813E46" w:rsidP="00813E46">
      <w:pPr>
        <w:spacing w:after="0" w:line="240" w:lineRule="auto"/>
        <w:jc w:val="center"/>
        <w:rPr>
          <w:rFonts w:ascii="Tahoma" w:eastAsia="Times New Roman" w:hAnsi="Tahoma" w:cs="Tahoma"/>
          <w:color w:val="767676"/>
          <w:lang w:eastAsia="ru-RU"/>
        </w:rPr>
      </w:pPr>
    </w:p>
    <w:p w:rsidR="00813E46" w:rsidRPr="00813E46" w:rsidRDefault="00813E46" w:rsidP="00813E46">
      <w:pPr>
        <w:spacing w:after="0" w:line="240" w:lineRule="auto"/>
        <w:ind w:left="720"/>
        <w:rPr>
          <w:rFonts w:ascii="Tahoma" w:eastAsia="Times New Roman" w:hAnsi="Tahoma" w:cs="Tahoma"/>
          <w:color w:val="767676"/>
          <w:lang w:eastAsia="ru-RU"/>
        </w:rPr>
      </w:pPr>
      <w:r>
        <w:rPr>
          <w:rFonts w:ascii="Tahoma" w:eastAsia="Times New Roman" w:hAnsi="Tahoma" w:cs="Tahoma"/>
          <w:color w:val="767676"/>
          <w:lang w:eastAsia="ru-RU"/>
        </w:rPr>
        <w:t xml:space="preserve">      </w:t>
      </w:r>
      <w:r w:rsidRPr="00813E46">
        <w:rPr>
          <w:rFonts w:ascii="Tahoma" w:eastAsia="Times New Roman" w:hAnsi="Tahoma" w:cs="Tahoma"/>
          <w:color w:val="767676"/>
          <w:lang w:eastAsia="ru-RU"/>
        </w:rPr>
        <w:t xml:space="preserve">За </w:t>
      </w:r>
      <w:r w:rsidRPr="00813E46">
        <w:rPr>
          <w:rFonts w:ascii="Tahoma" w:eastAsia="Times New Roman" w:hAnsi="Tahoma" w:cs="Tahoma"/>
          <w:b/>
          <w:color w:val="767676"/>
          <w:lang w:eastAsia="ru-RU"/>
        </w:rPr>
        <w:t>температуру застывания</w:t>
      </w:r>
      <w:r w:rsidRPr="00813E46">
        <w:rPr>
          <w:rFonts w:ascii="Tahoma" w:eastAsia="Times New Roman" w:hAnsi="Tahoma" w:cs="Tahoma"/>
          <w:color w:val="767676"/>
          <w:lang w:eastAsia="ru-RU"/>
        </w:rPr>
        <w:t xml:space="preserve"> принимают условно ту температуру, при которой налитый в пробирку стандартных размеров нефтепродукт при охлаждении застывает настолько, что при наклоне ее на 45</w:t>
      </w:r>
      <w:r w:rsidRPr="00813E46">
        <w:rPr>
          <w:rFonts w:ascii="Tahoma" w:eastAsia="Times New Roman" w:hAnsi="Tahoma" w:cs="Tahoma"/>
          <w:color w:val="767676"/>
          <w:vertAlign w:val="superscript"/>
          <w:lang w:eastAsia="ru-RU"/>
        </w:rPr>
        <w:t>о</w:t>
      </w:r>
      <w:r w:rsidRPr="00813E46">
        <w:rPr>
          <w:rFonts w:ascii="Tahoma" w:eastAsia="Times New Roman" w:hAnsi="Tahoma" w:cs="Tahoma"/>
          <w:color w:val="767676"/>
          <w:lang w:eastAsia="ru-RU"/>
        </w:rPr>
        <w:t xml:space="preserve"> уровень жидкости остается неподвижным в течение 1 мин. </w:t>
      </w:r>
    </w:p>
    <w:p w:rsidR="00813E46" w:rsidRPr="00813E46" w:rsidRDefault="00813E46" w:rsidP="00813E46">
      <w:pPr>
        <w:spacing w:after="0" w:line="240" w:lineRule="auto"/>
        <w:ind w:left="720"/>
        <w:rPr>
          <w:rFonts w:ascii="Tahoma" w:eastAsia="Times New Roman" w:hAnsi="Tahoma" w:cs="Tahoma"/>
          <w:color w:val="767676"/>
          <w:lang w:eastAsia="ru-RU"/>
        </w:rPr>
      </w:pPr>
      <w:r w:rsidRPr="00813E46">
        <w:rPr>
          <w:rFonts w:ascii="Tahoma" w:eastAsia="Times New Roman" w:hAnsi="Tahoma" w:cs="Tahoma"/>
          <w:b/>
          <w:color w:val="767676"/>
          <w:lang w:eastAsia="ru-RU"/>
        </w:rPr>
        <w:t xml:space="preserve">      Предел подвижности (текучести)</w:t>
      </w:r>
      <w:r w:rsidRPr="00813E46">
        <w:rPr>
          <w:rFonts w:ascii="Tahoma" w:eastAsia="Times New Roman" w:hAnsi="Tahoma" w:cs="Tahoma"/>
          <w:color w:val="767676"/>
          <w:lang w:eastAsia="ru-RU"/>
        </w:rPr>
        <w:t xml:space="preserve"> - это та температура, при которой продукт еще сохраняет подвижность и может вытекать из сосуда стандартной формы. </w:t>
      </w:r>
    </w:p>
    <w:p w:rsidR="00813E46" w:rsidRPr="00813E46" w:rsidRDefault="00813E46" w:rsidP="00813E46">
      <w:pPr>
        <w:spacing w:after="0" w:line="240" w:lineRule="auto"/>
        <w:ind w:left="720"/>
        <w:rPr>
          <w:rFonts w:ascii="Tahoma" w:eastAsia="Times New Roman" w:hAnsi="Tahoma" w:cs="Tahoma"/>
          <w:color w:val="767676"/>
          <w:lang w:eastAsia="ru-RU"/>
        </w:rPr>
      </w:pPr>
      <w:r>
        <w:rPr>
          <w:rFonts w:ascii="Tahoma" w:eastAsia="Times New Roman" w:hAnsi="Tahoma" w:cs="Tahoma"/>
          <w:color w:val="767676"/>
          <w:lang w:eastAsia="ru-RU"/>
        </w:rPr>
        <w:t xml:space="preserve">      </w:t>
      </w:r>
      <w:r w:rsidRPr="00813E46">
        <w:rPr>
          <w:rFonts w:ascii="Tahoma" w:eastAsia="Times New Roman" w:hAnsi="Tahoma" w:cs="Tahoma"/>
          <w:b/>
          <w:color w:val="767676"/>
          <w:lang w:eastAsia="ru-RU"/>
        </w:rPr>
        <w:t>Температура застывания и текучести</w:t>
      </w:r>
      <w:r w:rsidRPr="00813E46">
        <w:rPr>
          <w:rFonts w:ascii="Tahoma" w:eastAsia="Times New Roman" w:hAnsi="Tahoma" w:cs="Tahoma"/>
          <w:color w:val="767676"/>
          <w:lang w:eastAsia="ru-RU"/>
        </w:rPr>
        <w:t xml:space="preserve"> определяется по ГОСТ 20287-91 для нефтяного масла любого вида и соответствует ASTM D 97-87. </w:t>
      </w:r>
    </w:p>
    <w:p w:rsidR="00813E46" w:rsidRPr="00813E46" w:rsidRDefault="00813E46" w:rsidP="00813E46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767676"/>
          <w:lang w:eastAsia="ru-RU"/>
        </w:rPr>
      </w:pPr>
      <w:r w:rsidRPr="00813E46">
        <w:rPr>
          <w:rFonts w:ascii="Tahoma" w:eastAsia="Times New Roman" w:hAnsi="Tahoma" w:cs="Tahoma"/>
          <w:i/>
          <w:iCs/>
          <w:color w:val="767676"/>
          <w:lang w:eastAsia="ru-RU"/>
        </w:rPr>
        <w:t>Метод А. Определение температуры текучести.</w:t>
      </w:r>
    </w:p>
    <w:p w:rsidR="00813E46" w:rsidRPr="00813E46" w:rsidRDefault="00813E46" w:rsidP="00813E46">
      <w:pPr>
        <w:spacing w:after="0" w:line="240" w:lineRule="auto"/>
        <w:ind w:left="720"/>
        <w:rPr>
          <w:rFonts w:ascii="Tahoma" w:eastAsia="Times New Roman" w:hAnsi="Tahoma" w:cs="Tahoma"/>
          <w:color w:val="767676"/>
          <w:lang w:eastAsia="ru-RU"/>
        </w:rPr>
      </w:pPr>
      <w:r w:rsidRPr="00813E46">
        <w:rPr>
          <w:rFonts w:ascii="Tahoma" w:eastAsia="Times New Roman" w:hAnsi="Tahoma" w:cs="Tahoma"/>
          <w:color w:val="767676"/>
          <w:lang w:eastAsia="ru-RU"/>
        </w:rPr>
        <w:t>В пробирку наливают светлое масло до уровня. Вставляют пробирку в муфту. Температуру в охлаждающей бане поддерживают от -1 до +2</w:t>
      </w:r>
      <w:r w:rsidRPr="00813E46">
        <w:rPr>
          <w:rFonts w:ascii="Tahoma" w:eastAsia="Times New Roman" w:hAnsi="Tahoma" w:cs="Tahoma"/>
          <w:color w:val="767676"/>
          <w:vertAlign w:val="superscript"/>
          <w:lang w:eastAsia="ru-RU"/>
        </w:rPr>
        <w:t>о</w:t>
      </w:r>
      <w:r w:rsidRPr="00813E46">
        <w:rPr>
          <w:rFonts w:ascii="Tahoma" w:eastAsia="Times New Roman" w:hAnsi="Tahoma" w:cs="Tahoma"/>
          <w:color w:val="767676"/>
          <w:lang w:eastAsia="ru-RU"/>
        </w:rPr>
        <w:t xml:space="preserve">С. Устанавливают муфту с пробиркой в охлаждающую смесь. </w:t>
      </w:r>
      <w:proofErr w:type="gramStart"/>
      <w:r w:rsidRPr="00813E46">
        <w:rPr>
          <w:rFonts w:ascii="Tahoma" w:eastAsia="Times New Roman" w:hAnsi="Tahoma" w:cs="Tahoma"/>
          <w:color w:val="767676"/>
          <w:lang w:eastAsia="ru-RU"/>
        </w:rPr>
        <w:t>Начиная с температуры на 9</w:t>
      </w:r>
      <w:r w:rsidRPr="00813E46">
        <w:rPr>
          <w:rFonts w:ascii="Tahoma" w:eastAsia="Times New Roman" w:hAnsi="Tahoma" w:cs="Tahoma"/>
          <w:color w:val="767676"/>
          <w:vertAlign w:val="superscript"/>
          <w:lang w:eastAsia="ru-RU"/>
        </w:rPr>
        <w:t>о</w:t>
      </w:r>
      <w:r w:rsidRPr="00813E46">
        <w:rPr>
          <w:rFonts w:ascii="Tahoma" w:eastAsia="Times New Roman" w:hAnsi="Tahoma" w:cs="Tahoma"/>
          <w:color w:val="767676"/>
          <w:lang w:eastAsia="ru-RU"/>
        </w:rPr>
        <w:t xml:space="preserve"> выше предполагаемой </w:t>
      </w:r>
      <w:proofErr w:type="spellStart"/>
      <w:r w:rsidRPr="00813E46">
        <w:rPr>
          <w:rFonts w:ascii="Tahoma" w:eastAsia="Times New Roman" w:hAnsi="Tahoma" w:cs="Tahoma"/>
          <w:color w:val="767676"/>
          <w:lang w:eastAsia="ru-RU"/>
        </w:rPr>
        <w:t>Т</w:t>
      </w:r>
      <w:r w:rsidRPr="00813E46">
        <w:rPr>
          <w:rFonts w:ascii="Tahoma" w:eastAsia="Times New Roman" w:hAnsi="Tahoma" w:cs="Tahoma"/>
          <w:color w:val="767676"/>
          <w:vertAlign w:val="subscript"/>
          <w:lang w:eastAsia="ru-RU"/>
        </w:rPr>
        <w:t>тек</w:t>
      </w:r>
      <w:proofErr w:type="spellEnd"/>
      <w:r w:rsidRPr="00813E46">
        <w:rPr>
          <w:rFonts w:ascii="Tahoma" w:eastAsia="Times New Roman" w:hAnsi="Tahoma" w:cs="Tahoma"/>
          <w:color w:val="767676"/>
          <w:lang w:eastAsia="ru-RU"/>
        </w:rPr>
        <w:t xml:space="preserve"> через каждые 3</w:t>
      </w:r>
      <w:r w:rsidRPr="00813E46">
        <w:rPr>
          <w:rFonts w:ascii="Tahoma" w:eastAsia="Times New Roman" w:hAnsi="Tahoma" w:cs="Tahoma"/>
          <w:color w:val="767676"/>
          <w:vertAlign w:val="superscript"/>
          <w:lang w:eastAsia="ru-RU"/>
        </w:rPr>
        <w:t>о</w:t>
      </w:r>
      <w:r w:rsidRPr="00813E46">
        <w:rPr>
          <w:rFonts w:ascii="Tahoma" w:eastAsia="Times New Roman" w:hAnsi="Tahoma" w:cs="Tahoma"/>
          <w:color w:val="767676"/>
          <w:lang w:eastAsia="ru-RU"/>
        </w:rPr>
        <w:t xml:space="preserve"> проверяют</w:t>
      </w:r>
      <w:proofErr w:type="gramEnd"/>
      <w:r w:rsidRPr="00813E46">
        <w:rPr>
          <w:rFonts w:ascii="Tahoma" w:eastAsia="Times New Roman" w:hAnsi="Tahoma" w:cs="Tahoma"/>
          <w:color w:val="767676"/>
          <w:lang w:eastAsia="ru-RU"/>
        </w:rPr>
        <w:t xml:space="preserve"> подвижность масла. Испытание продолжают до того момента, при котором масло не течет, если сосуд находится в горизонтальном положении. </w:t>
      </w:r>
    </w:p>
    <w:p w:rsidR="00813E46" w:rsidRPr="00813E46" w:rsidRDefault="00813E46" w:rsidP="00813E46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767676"/>
          <w:lang w:eastAsia="ru-RU"/>
        </w:rPr>
      </w:pPr>
      <w:r w:rsidRPr="00813E46">
        <w:rPr>
          <w:rFonts w:ascii="Tahoma" w:eastAsia="Times New Roman" w:hAnsi="Tahoma" w:cs="Tahoma"/>
          <w:i/>
          <w:iCs/>
          <w:color w:val="767676"/>
          <w:lang w:eastAsia="ru-RU"/>
        </w:rPr>
        <w:t>Метод Б. Определение температуры застывания.</w:t>
      </w:r>
    </w:p>
    <w:p w:rsidR="00813E46" w:rsidRPr="00813E46" w:rsidRDefault="00813E46" w:rsidP="00813E46">
      <w:pPr>
        <w:spacing w:after="0" w:line="240" w:lineRule="auto"/>
        <w:ind w:left="720"/>
        <w:rPr>
          <w:rFonts w:ascii="Tahoma" w:eastAsia="Times New Roman" w:hAnsi="Tahoma" w:cs="Tahoma"/>
          <w:color w:val="767676"/>
          <w:lang w:eastAsia="ru-RU"/>
        </w:rPr>
      </w:pPr>
      <w:r w:rsidRPr="00813E46">
        <w:rPr>
          <w:rFonts w:ascii="Tahoma" w:eastAsia="Times New Roman" w:hAnsi="Tahoma" w:cs="Tahoma"/>
          <w:color w:val="767676"/>
          <w:lang w:eastAsia="ru-RU"/>
        </w:rPr>
        <w:t>Пробирку с продуктом и термометром укрепляют в муфте, помещают в сосуд с охлаждающей смесью. При достижении предполагаемой температуры застывания пробирку наклоняют под углом 45</w:t>
      </w:r>
      <w:r w:rsidRPr="00813E46">
        <w:rPr>
          <w:rFonts w:ascii="Tahoma" w:eastAsia="Times New Roman" w:hAnsi="Tahoma" w:cs="Tahoma"/>
          <w:color w:val="767676"/>
          <w:vertAlign w:val="superscript"/>
          <w:lang w:eastAsia="ru-RU"/>
        </w:rPr>
        <w:t>о</w:t>
      </w:r>
      <w:r w:rsidRPr="00813E46">
        <w:rPr>
          <w:rFonts w:ascii="Tahoma" w:eastAsia="Times New Roman" w:hAnsi="Tahoma" w:cs="Tahoma"/>
          <w:color w:val="767676"/>
          <w:lang w:eastAsia="ru-RU"/>
        </w:rPr>
        <w:t xml:space="preserve"> и, не вынимая ее из охлаждающей смеси, держат так в течение 1 мин. Вынимают пробирку с муфтой из бани и </w:t>
      </w:r>
      <w:proofErr w:type="gramStart"/>
      <w:r w:rsidRPr="00813E46">
        <w:rPr>
          <w:rFonts w:ascii="Tahoma" w:eastAsia="Times New Roman" w:hAnsi="Tahoma" w:cs="Tahoma"/>
          <w:color w:val="767676"/>
          <w:lang w:eastAsia="ru-RU"/>
        </w:rPr>
        <w:t>смотрят</w:t>
      </w:r>
      <w:proofErr w:type="gramEnd"/>
      <w:r w:rsidRPr="00813E46">
        <w:rPr>
          <w:rFonts w:ascii="Tahoma" w:eastAsia="Times New Roman" w:hAnsi="Tahoma" w:cs="Tahoma"/>
          <w:color w:val="767676"/>
          <w:lang w:eastAsia="ru-RU"/>
        </w:rPr>
        <w:t xml:space="preserve"> не сместился ли мениск. Если мениск сместился, то испытание повторяют при температуре ниже предыдущей на 4</w:t>
      </w:r>
      <w:r w:rsidRPr="00813E46">
        <w:rPr>
          <w:rFonts w:ascii="Tahoma" w:eastAsia="Times New Roman" w:hAnsi="Tahoma" w:cs="Tahoma"/>
          <w:color w:val="767676"/>
          <w:vertAlign w:val="superscript"/>
          <w:lang w:eastAsia="ru-RU"/>
        </w:rPr>
        <w:t>о</w:t>
      </w:r>
      <w:r w:rsidRPr="00813E46">
        <w:rPr>
          <w:rFonts w:ascii="Tahoma" w:eastAsia="Times New Roman" w:hAnsi="Tahoma" w:cs="Tahoma"/>
          <w:color w:val="767676"/>
          <w:lang w:eastAsia="ru-RU"/>
        </w:rPr>
        <w:t xml:space="preserve">С. </w:t>
      </w:r>
    </w:p>
    <w:p w:rsidR="00E64808" w:rsidRDefault="00E64808"/>
    <w:sectPr w:rsidR="00E64808" w:rsidSect="00E64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13E46"/>
    <w:rsid w:val="0033524F"/>
    <w:rsid w:val="004D156E"/>
    <w:rsid w:val="00504CC7"/>
    <w:rsid w:val="00813E46"/>
    <w:rsid w:val="00897F10"/>
    <w:rsid w:val="00985BA0"/>
    <w:rsid w:val="009E234F"/>
    <w:rsid w:val="00D71032"/>
    <w:rsid w:val="00E11693"/>
    <w:rsid w:val="00E51CA3"/>
    <w:rsid w:val="00E64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3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1244</Characters>
  <Application>Microsoft Office Word</Application>
  <DocSecurity>0</DocSecurity>
  <Lines>10</Lines>
  <Paragraphs>2</Paragraphs>
  <ScaleCrop>false</ScaleCrop>
  <Company>Microsoft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2014-12-23T06:13:00Z</dcterms:created>
  <dcterms:modified xsi:type="dcterms:W3CDTF">2014-12-23T06:16:00Z</dcterms:modified>
</cp:coreProperties>
</file>